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64B" w:rsidRDefault="0062664B" w:rsidP="0062664B">
      <w:pPr>
        <w:spacing w:after="0" w:line="240" w:lineRule="auto"/>
        <w:jc w:val="center"/>
        <w:rPr>
          <w:szCs w:val="28"/>
        </w:rPr>
      </w:pPr>
      <w:r>
        <w:rPr>
          <w:szCs w:val="28"/>
        </w:rPr>
        <w:t>МУНИЦИПАЛЬНОЕ УЧРЕЖДЕНИЕ «УПРАВЛЕНИЕ ДОШКОЛЬНЫХ УЧРЕЖДЕНИЙ ШАЛИНСКОГО МУНИЦИПАЛЬНОГО РАЙОНА»</w:t>
      </w:r>
    </w:p>
    <w:p w:rsidR="0062664B" w:rsidRDefault="0062664B" w:rsidP="0062664B">
      <w:pPr>
        <w:spacing w:after="0" w:line="240" w:lineRule="auto"/>
        <w:jc w:val="center"/>
        <w:rPr>
          <w:szCs w:val="28"/>
        </w:rPr>
      </w:pPr>
      <w:r>
        <w:rPr>
          <w:szCs w:val="28"/>
        </w:rPr>
        <w:t>Муниципальное бюджетное дошкольное образовательное учреждение</w:t>
      </w:r>
    </w:p>
    <w:p w:rsidR="0062664B" w:rsidRDefault="0062664B" w:rsidP="0062664B">
      <w:pPr>
        <w:tabs>
          <w:tab w:val="left" w:pos="1020"/>
        </w:tabs>
        <w:spacing w:after="0" w:line="240" w:lineRule="auto"/>
        <w:jc w:val="center"/>
        <w:rPr>
          <w:szCs w:val="28"/>
        </w:rPr>
      </w:pPr>
      <w:r>
        <w:rPr>
          <w:szCs w:val="28"/>
        </w:rPr>
        <w:t>«Детский сад №7 «</w:t>
      </w:r>
      <w:proofErr w:type="spellStart"/>
      <w:r>
        <w:rPr>
          <w:szCs w:val="28"/>
        </w:rPr>
        <w:t>Хьава</w:t>
      </w:r>
      <w:proofErr w:type="spellEnd"/>
      <w:r>
        <w:rPr>
          <w:szCs w:val="28"/>
        </w:rPr>
        <w:t>» г</w:t>
      </w:r>
      <w:proofErr w:type="gramStart"/>
      <w:r>
        <w:rPr>
          <w:szCs w:val="28"/>
        </w:rPr>
        <w:t>.Ш</w:t>
      </w:r>
      <w:proofErr w:type="gramEnd"/>
      <w:r>
        <w:rPr>
          <w:szCs w:val="28"/>
        </w:rPr>
        <w:t>али</w:t>
      </w:r>
    </w:p>
    <w:p w:rsidR="0062664B" w:rsidRDefault="0062664B" w:rsidP="0062664B">
      <w:pPr>
        <w:spacing w:after="0" w:line="240" w:lineRule="auto"/>
        <w:jc w:val="center"/>
        <w:rPr>
          <w:color w:val="auto"/>
          <w:szCs w:val="28"/>
        </w:rPr>
      </w:pPr>
      <w:r>
        <w:rPr>
          <w:szCs w:val="28"/>
        </w:rPr>
        <w:t>Шалинского муниципального района»</w:t>
      </w:r>
    </w:p>
    <w:p w:rsidR="0062664B" w:rsidRDefault="0062664B" w:rsidP="0062664B">
      <w:pPr>
        <w:shd w:val="clear" w:color="auto" w:fill="FFFFFF"/>
        <w:spacing w:after="0" w:line="240" w:lineRule="auto"/>
        <w:jc w:val="center"/>
        <w:textAlignment w:val="baseline"/>
        <w:rPr>
          <w:szCs w:val="28"/>
        </w:rPr>
      </w:pPr>
      <w:r>
        <w:rPr>
          <w:szCs w:val="28"/>
        </w:rPr>
        <w:t>(МБДОУ «Детский сад №7 «</w:t>
      </w:r>
      <w:proofErr w:type="spellStart"/>
      <w:r>
        <w:rPr>
          <w:szCs w:val="28"/>
        </w:rPr>
        <w:t>Хьава</w:t>
      </w:r>
      <w:proofErr w:type="spellEnd"/>
      <w:r>
        <w:rPr>
          <w:szCs w:val="28"/>
        </w:rPr>
        <w:t>» г</w:t>
      </w:r>
      <w:proofErr w:type="gramStart"/>
      <w:r>
        <w:rPr>
          <w:szCs w:val="28"/>
        </w:rPr>
        <w:t>.Ш</w:t>
      </w:r>
      <w:proofErr w:type="gramEnd"/>
      <w:r>
        <w:rPr>
          <w:szCs w:val="28"/>
        </w:rPr>
        <w:t>али»)</w:t>
      </w:r>
    </w:p>
    <w:p w:rsidR="00F25A21" w:rsidRDefault="00F25A21" w:rsidP="00F25A21">
      <w:pPr>
        <w:jc w:val="center"/>
      </w:pPr>
    </w:p>
    <w:p w:rsidR="00F25A21" w:rsidRPr="00F25A21" w:rsidRDefault="00F25A21" w:rsidP="00F25A21">
      <w:pPr>
        <w:jc w:val="center"/>
        <w:rPr>
          <w:b/>
        </w:rPr>
      </w:pPr>
      <w:r w:rsidRPr="00F25A21">
        <w:rPr>
          <w:b/>
          <w:szCs w:val="28"/>
        </w:rPr>
        <w:t>Предметно – пространственная развивающая среда ДОУ</w:t>
      </w:r>
    </w:p>
    <w:p w:rsidR="00F25A21" w:rsidRDefault="00F25A21" w:rsidP="00F25A21">
      <w:pPr>
        <w:pStyle w:val="a3"/>
        <w:ind w:firstLine="708"/>
        <w:jc w:val="both"/>
        <w:rPr>
          <w:rFonts w:cs="Times New Roman"/>
          <w:sz w:val="28"/>
          <w:szCs w:val="28"/>
        </w:rPr>
      </w:pPr>
    </w:p>
    <w:p w:rsidR="00F25A21" w:rsidRDefault="00F25A21" w:rsidP="00F25A21">
      <w:pPr>
        <w:pStyle w:val="a3"/>
        <w:ind w:firstLine="708"/>
        <w:jc w:val="both"/>
        <w:rPr>
          <w:rFonts w:cs="Times New Roman"/>
          <w:sz w:val="28"/>
          <w:szCs w:val="28"/>
        </w:rPr>
      </w:pPr>
      <w:r>
        <w:rPr>
          <w:rFonts w:cs="Times New Roman"/>
          <w:sz w:val="28"/>
          <w:szCs w:val="28"/>
        </w:rPr>
        <w:t xml:space="preserve">Предметно – пространственная развивающая среда ДОУ способствует всестороннему развитию </w:t>
      </w:r>
      <w:bookmarkStart w:id="0" w:name="_GoBack"/>
      <w:bookmarkEnd w:id="0"/>
      <w:r>
        <w:rPr>
          <w:rFonts w:cs="Times New Roman"/>
          <w:sz w:val="28"/>
          <w:szCs w:val="28"/>
        </w:rPr>
        <w:t xml:space="preserve">дошкольников. </w:t>
      </w:r>
    </w:p>
    <w:p w:rsidR="00F25A21" w:rsidRDefault="00F25A21" w:rsidP="00F25A21">
      <w:pPr>
        <w:pStyle w:val="a3"/>
        <w:jc w:val="both"/>
        <w:rPr>
          <w:rFonts w:cs="Times New Roman"/>
          <w:sz w:val="28"/>
          <w:szCs w:val="28"/>
        </w:rPr>
      </w:pPr>
      <w:r>
        <w:rPr>
          <w:rFonts w:cs="Times New Roman"/>
          <w:sz w:val="28"/>
          <w:szCs w:val="28"/>
        </w:rPr>
        <w:t xml:space="preserve">    Функционирование ДОУ осуществляется в соответствии с требованиями </w:t>
      </w:r>
      <w:proofErr w:type="spellStart"/>
      <w:r>
        <w:rPr>
          <w:rFonts w:cs="Times New Roman"/>
          <w:sz w:val="28"/>
          <w:szCs w:val="28"/>
        </w:rPr>
        <w:t>Роспотребнадзора</w:t>
      </w:r>
      <w:proofErr w:type="spellEnd"/>
      <w:r>
        <w:rPr>
          <w:rFonts w:cs="Times New Roman"/>
          <w:sz w:val="28"/>
          <w:szCs w:val="28"/>
        </w:rPr>
        <w:t xml:space="preserve"> и </w:t>
      </w:r>
      <w:proofErr w:type="spellStart"/>
      <w:r>
        <w:rPr>
          <w:rFonts w:cs="Times New Roman"/>
          <w:sz w:val="28"/>
          <w:szCs w:val="28"/>
        </w:rPr>
        <w:t>Госпожнадзора</w:t>
      </w:r>
      <w:proofErr w:type="spellEnd"/>
      <w:r>
        <w:rPr>
          <w:rFonts w:cs="Times New Roman"/>
          <w:sz w:val="28"/>
          <w:szCs w:val="28"/>
        </w:rPr>
        <w:t xml:space="preserve">. </w:t>
      </w:r>
    </w:p>
    <w:p w:rsidR="00F25A21" w:rsidRDefault="00F25A21" w:rsidP="00F25A21">
      <w:pPr>
        <w:pStyle w:val="a3"/>
        <w:jc w:val="both"/>
        <w:rPr>
          <w:rFonts w:cs="Times New Roman"/>
          <w:sz w:val="28"/>
          <w:szCs w:val="28"/>
        </w:rPr>
      </w:pPr>
    </w:p>
    <w:tbl>
      <w:tblPr>
        <w:tblW w:w="9356" w:type="dxa"/>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61"/>
        <w:gridCol w:w="6095"/>
      </w:tblGrid>
      <w:tr w:rsidR="00F25A21" w:rsidTr="00E905AA">
        <w:trPr>
          <w:trHeight w:val="1565"/>
          <w:tblCellSpacing w:w="15" w:type="dxa"/>
        </w:trPr>
        <w:tc>
          <w:tcPr>
            <w:tcW w:w="3216" w:type="dxa"/>
            <w:tcBorders>
              <w:top w:val="outset" w:sz="6" w:space="0" w:color="auto"/>
              <w:left w:val="outset" w:sz="6" w:space="0" w:color="auto"/>
              <w:bottom w:val="outset" w:sz="6" w:space="0" w:color="auto"/>
              <w:right w:val="outset" w:sz="6" w:space="0" w:color="auto"/>
            </w:tcBorders>
          </w:tcPr>
          <w:p w:rsidR="00F25A21" w:rsidRDefault="00F25A21" w:rsidP="00E905AA">
            <w:pPr>
              <w:pStyle w:val="a3"/>
              <w:jc w:val="both"/>
              <w:rPr>
                <w:rFonts w:cs="Times New Roman"/>
                <w:sz w:val="28"/>
                <w:szCs w:val="28"/>
                <w:lang w:eastAsia="ru-RU"/>
              </w:rPr>
            </w:pPr>
            <w:r>
              <w:rPr>
                <w:rFonts w:cs="Times New Roman"/>
                <w:sz w:val="28"/>
                <w:szCs w:val="28"/>
                <w:lang w:eastAsia="ru-RU"/>
              </w:rPr>
              <w:t>Сведения о наличии зданий и помещений для организации образовательной деятельности их назначение, площадь (кв.м.)</w:t>
            </w:r>
          </w:p>
        </w:tc>
        <w:tc>
          <w:tcPr>
            <w:tcW w:w="6050" w:type="dxa"/>
            <w:tcBorders>
              <w:top w:val="outset" w:sz="6" w:space="0" w:color="auto"/>
              <w:left w:val="outset" w:sz="6" w:space="0" w:color="auto"/>
              <w:bottom w:val="outset" w:sz="6" w:space="0" w:color="auto"/>
              <w:right w:val="outset" w:sz="6" w:space="0" w:color="auto"/>
            </w:tcBorders>
            <w:vAlign w:val="center"/>
          </w:tcPr>
          <w:p w:rsidR="00F25A21" w:rsidRDefault="00F25A21" w:rsidP="00E905AA">
            <w:pPr>
              <w:pStyle w:val="a3"/>
              <w:jc w:val="both"/>
              <w:rPr>
                <w:rFonts w:cs="Times New Roman"/>
                <w:sz w:val="28"/>
                <w:szCs w:val="28"/>
                <w:lang w:eastAsia="ru-RU"/>
              </w:rPr>
            </w:pPr>
            <w:r>
              <w:rPr>
                <w:rFonts w:cs="Times New Roman"/>
                <w:sz w:val="28"/>
                <w:szCs w:val="28"/>
                <w:lang w:eastAsia="ru-RU"/>
              </w:rPr>
              <w:t>Детский сад, нежилое здание в панельно</w:t>
            </w:r>
            <w:r w:rsidR="00401300">
              <w:rPr>
                <w:rFonts w:cs="Times New Roman"/>
                <w:sz w:val="28"/>
                <w:szCs w:val="28"/>
                <w:lang w:eastAsia="ru-RU"/>
              </w:rPr>
              <w:t>м исполнении, общей площадью 1000</w:t>
            </w:r>
            <w:r>
              <w:rPr>
                <w:rFonts w:cs="Times New Roman"/>
                <w:sz w:val="28"/>
                <w:szCs w:val="28"/>
                <w:lang w:eastAsia="ru-RU"/>
              </w:rPr>
              <w:t> кв. м</w:t>
            </w:r>
          </w:p>
          <w:p w:rsidR="00F25A21" w:rsidRDefault="00401300" w:rsidP="00E905AA">
            <w:pPr>
              <w:pStyle w:val="a3"/>
              <w:jc w:val="both"/>
              <w:rPr>
                <w:rFonts w:cs="Times New Roman"/>
                <w:sz w:val="28"/>
                <w:szCs w:val="28"/>
                <w:lang w:eastAsia="ru-RU"/>
              </w:rPr>
            </w:pPr>
            <w:r>
              <w:rPr>
                <w:rFonts w:cs="Times New Roman"/>
                <w:sz w:val="28"/>
                <w:szCs w:val="28"/>
                <w:lang w:eastAsia="ru-RU"/>
              </w:rPr>
              <w:t>Этажность – 1</w:t>
            </w:r>
          </w:p>
          <w:p w:rsidR="00F25A21" w:rsidRDefault="00F25A21" w:rsidP="00E905AA">
            <w:pPr>
              <w:pStyle w:val="a3"/>
              <w:jc w:val="both"/>
              <w:rPr>
                <w:rFonts w:cs="Times New Roman"/>
                <w:sz w:val="28"/>
                <w:szCs w:val="28"/>
                <w:lang w:eastAsia="ru-RU"/>
              </w:rPr>
            </w:pPr>
            <w:r>
              <w:rPr>
                <w:rFonts w:cs="Times New Roman"/>
                <w:sz w:val="28"/>
                <w:szCs w:val="28"/>
                <w:lang w:eastAsia="ru-RU"/>
              </w:rPr>
              <w:t>Здание светлое, имеется автономное отопление, вода, канализация, сантехническое оборудование в удовлетворительном состоянии.</w:t>
            </w:r>
          </w:p>
        </w:tc>
      </w:tr>
      <w:tr w:rsidR="00F25A21" w:rsidTr="00E905AA">
        <w:trPr>
          <w:trHeight w:val="3359"/>
          <w:tblCellSpacing w:w="15" w:type="dxa"/>
        </w:trPr>
        <w:tc>
          <w:tcPr>
            <w:tcW w:w="3216" w:type="dxa"/>
            <w:tcBorders>
              <w:top w:val="outset" w:sz="6" w:space="0" w:color="auto"/>
              <w:left w:val="outset" w:sz="6" w:space="0" w:color="auto"/>
              <w:bottom w:val="outset" w:sz="6" w:space="0" w:color="auto"/>
              <w:right w:val="outset" w:sz="6" w:space="0" w:color="auto"/>
            </w:tcBorders>
          </w:tcPr>
          <w:p w:rsidR="00F25A21" w:rsidRDefault="00F25A21" w:rsidP="00E905AA">
            <w:pPr>
              <w:pStyle w:val="a3"/>
              <w:jc w:val="both"/>
              <w:rPr>
                <w:rFonts w:cs="Times New Roman"/>
                <w:sz w:val="28"/>
                <w:szCs w:val="28"/>
                <w:lang w:eastAsia="ru-RU"/>
              </w:rPr>
            </w:pPr>
            <w:r>
              <w:rPr>
                <w:rFonts w:cs="Times New Roman"/>
                <w:sz w:val="28"/>
                <w:szCs w:val="28"/>
                <w:lang w:eastAsia="ru-RU"/>
              </w:rPr>
              <w:t>Количество групповых, спален, дополнительных помещений для проведения практических или коррекционных занятий, компьютерных классов, студий, административных и служебных помещений</w:t>
            </w:r>
          </w:p>
          <w:p w:rsidR="00F25A21" w:rsidRDefault="00F25A21" w:rsidP="00E905AA">
            <w:pPr>
              <w:pStyle w:val="a3"/>
              <w:jc w:val="both"/>
              <w:rPr>
                <w:rFonts w:cs="Times New Roman"/>
                <w:sz w:val="28"/>
                <w:szCs w:val="28"/>
                <w:lang w:eastAsia="ru-RU"/>
              </w:rPr>
            </w:pPr>
            <w:r>
              <w:rPr>
                <w:rFonts w:cs="Times New Roman"/>
                <w:sz w:val="28"/>
                <w:szCs w:val="28"/>
                <w:lang w:eastAsia="ru-RU"/>
              </w:rPr>
              <w:t> </w:t>
            </w:r>
          </w:p>
        </w:tc>
        <w:tc>
          <w:tcPr>
            <w:tcW w:w="6050" w:type="dxa"/>
            <w:tcBorders>
              <w:top w:val="outset" w:sz="6" w:space="0" w:color="auto"/>
              <w:left w:val="outset" w:sz="6" w:space="0" w:color="auto"/>
              <w:bottom w:val="outset" w:sz="6" w:space="0" w:color="auto"/>
              <w:right w:val="outset" w:sz="6" w:space="0" w:color="auto"/>
            </w:tcBorders>
            <w:vAlign w:val="center"/>
          </w:tcPr>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групповые помещения — 8</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спальни - 8</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физкультурный зал - нет</w:t>
            </w:r>
          </w:p>
          <w:p w:rsidR="00F25A21" w:rsidRDefault="00401300" w:rsidP="00E905AA">
            <w:pPr>
              <w:pStyle w:val="a3"/>
              <w:jc w:val="both"/>
              <w:rPr>
                <w:rFonts w:cs="Times New Roman"/>
                <w:sz w:val="28"/>
                <w:szCs w:val="28"/>
                <w:lang w:eastAsia="ru-RU"/>
              </w:rPr>
            </w:pPr>
            <w:r>
              <w:rPr>
                <w:rFonts w:cs="Times New Roman"/>
                <w:sz w:val="28"/>
                <w:szCs w:val="28"/>
                <w:lang w:eastAsia="ru-RU"/>
              </w:rPr>
              <w:t xml:space="preserve"> - музыкальный зал - нет</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методический кабинет - 1</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кабинет заведующего -1</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кабинет делопроизводителя - нет</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кабинет педагога – психолога – нет</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медицинский кабинет -1</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пищеблок -1</w:t>
            </w:r>
          </w:p>
          <w:p w:rsidR="00F25A21" w:rsidRDefault="00401300" w:rsidP="00E905AA">
            <w:pPr>
              <w:pStyle w:val="a3"/>
              <w:jc w:val="both"/>
              <w:rPr>
                <w:rFonts w:cs="Times New Roman"/>
                <w:sz w:val="28"/>
                <w:szCs w:val="28"/>
                <w:lang w:eastAsia="ru-RU"/>
              </w:rPr>
            </w:pPr>
            <w:r>
              <w:rPr>
                <w:rFonts w:cs="Times New Roman"/>
                <w:sz w:val="28"/>
                <w:szCs w:val="28"/>
                <w:lang w:eastAsia="ru-RU"/>
              </w:rPr>
              <w:t xml:space="preserve"> - прачечная - нет</w:t>
            </w:r>
          </w:p>
          <w:p w:rsidR="00F25A21" w:rsidRDefault="00F25A21" w:rsidP="00E905AA">
            <w:pPr>
              <w:pStyle w:val="a3"/>
              <w:jc w:val="both"/>
              <w:rPr>
                <w:rFonts w:cs="Times New Roman"/>
                <w:sz w:val="28"/>
                <w:szCs w:val="28"/>
                <w:lang w:eastAsia="ru-RU"/>
              </w:rPr>
            </w:pPr>
            <w:r>
              <w:rPr>
                <w:rFonts w:cs="Times New Roman"/>
                <w:sz w:val="28"/>
                <w:szCs w:val="28"/>
                <w:lang w:eastAsia="ru-RU"/>
              </w:rPr>
              <w:t xml:space="preserve"> -  кабинет заместителя заведующего по АХЧ - нет</w:t>
            </w:r>
          </w:p>
        </w:tc>
      </w:tr>
      <w:tr w:rsidR="00F25A21" w:rsidRPr="00401300" w:rsidTr="00E905AA">
        <w:trPr>
          <w:trHeight w:val="1743"/>
          <w:tblCellSpacing w:w="15" w:type="dxa"/>
        </w:trPr>
        <w:tc>
          <w:tcPr>
            <w:tcW w:w="3216" w:type="dxa"/>
            <w:tcBorders>
              <w:top w:val="outset" w:sz="6" w:space="0" w:color="auto"/>
              <w:left w:val="outset" w:sz="6" w:space="0" w:color="auto"/>
              <w:bottom w:val="outset" w:sz="6" w:space="0" w:color="auto"/>
              <w:right w:val="outset" w:sz="6" w:space="0" w:color="auto"/>
            </w:tcBorders>
          </w:tcPr>
          <w:p w:rsidR="00F25A21" w:rsidRDefault="00F25A21" w:rsidP="00E905AA">
            <w:pPr>
              <w:pStyle w:val="a3"/>
              <w:jc w:val="both"/>
              <w:rPr>
                <w:rFonts w:cs="Times New Roman"/>
                <w:sz w:val="28"/>
                <w:szCs w:val="28"/>
                <w:lang w:eastAsia="ru-RU"/>
              </w:rPr>
            </w:pPr>
            <w:r>
              <w:rPr>
                <w:rFonts w:cs="Times New Roman"/>
                <w:sz w:val="28"/>
                <w:szCs w:val="28"/>
                <w:lang w:eastAsia="ru-RU"/>
              </w:rPr>
              <w:t>Наличие современной информационно-технической базы (локальные сети, выход в Интернет, эл. почта, ТСО и другие, достаточность)</w:t>
            </w:r>
          </w:p>
        </w:tc>
        <w:tc>
          <w:tcPr>
            <w:tcW w:w="6050" w:type="dxa"/>
            <w:tcBorders>
              <w:top w:val="outset" w:sz="6" w:space="0" w:color="auto"/>
              <w:left w:val="outset" w:sz="6" w:space="0" w:color="auto"/>
              <w:bottom w:val="outset" w:sz="6" w:space="0" w:color="auto"/>
              <w:right w:val="outset" w:sz="6" w:space="0" w:color="auto"/>
            </w:tcBorders>
            <w:vAlign w:val="center"/>
          </w:tcPr>
          <w:p w:rsidR="00F25A21" w:rsidRDefault="00401300" w:rsidP="00E905AA">
            <w:pPr>
              <w:pStyle w:val="a3"/>
              <w:jc w:val="both"/>
              <w:rPr>
                <w:rFonts w:cs="Times New Roman"/>
                <w:sz w:val="28"/>
                <w:szCs w:val="28"/>
                <w:lang w:eastAsia="ru-RU"/>
              </w:rPr>
            </w:pPr>
            <w:r>
              <w:rPr>
                <w:rFonts w:cs="Times New Roman"/>
                <w:sz w:val="28"/>
                <w:szCs w:val="28"/>
                <w:lang w:eastAsia="ru-RU"/>
              </w:rPr>
              <w:t>— компьютер — 2</w:t>
            </w:r>
          </w:p>
          <w:p w:rsidR="00F25A21" w:rsidRDefault="00401300" w:rsidP="00E905AA">
            <w:pPr>
              <w:pStyle w:val="a3"/>
              <w:jc w:val="both"/>
              <w:rPr>
                <w:rFonts w:cs="Times New Roman"/>
                <w:sz w:val="28"/>
                <w:szCs w:val="28"/>
                <w:lang w:eastAsia="ru-RU"/>
              </w:rPr>
            </w:pPr>
            <w:r>
              <w:rPr>
                <w:rFonts w:cs="Times New Roman"/>
                <w:sz w:val="28"/>
                <w:szCs w:val="28"/>
                <w:lang w:eastAsia="ru-RU"/>
              </w:rPr>
              <w:t>— интернет – модем -1</w:t>
            </w:r>
          </w:p>
          <w:p w:rsidR="00F25A21" w:rsidRDefault="00F25A21" w:rsidP="00E905AA">
            <w:pPr>
              <w:pStyle w:val="a3"/>
              <w:jc w:val="both"/>
              <w:rPr>
                <w:rFonts w:cs="Times New Roman"/>
                <w:sz w:val="28"/>
                <w:szCs w:val="28"/>
                <w:lang w:eastAsia="ru-RU"/>
              </w:rPr>
            </w:pPr>
            <w:r>
              <w:rPr>
                <w:rFonts w:cs="Times New Roman"/>
                <w:sz w:val="28"/>
                <w:szCs w:val="28"/>
                <w:lang w:eastAsia="ru-RU"/>
              </w:rPr>
              <w:t>— электронная почта — 1</w:t>
            </w:r>
          </w:p>
          <w:p w:rsidR="00F25A21" w:rsidRDefault="00401300" w:rsidP="00E905AA">
            <w:pPr>
              <w:pStyle w:val="a3"/>
              <w:jc w:val="both"/>
              <w:rPr>
                <w:rFonts w:cs="Times New Roman"/>
                <w:sz w:val="28"/>
                <w:szCs w:val="28"/>
                <w:lang w:eastAsia="ru-RU"/>
              </w:rPr>
            </w:pPr>
            <w:r>
              <w:rPr>
                <w:rFonts w:cs="Times New Roman"/>
                <w:sz w:val="28"/>
                <w:szCs w:val="28"/>
                <w:lang w:eastAsia="ru-RU"/>
              </w:rPr>
              <w:t>— музыкальный центр — нет</w:t>
            </w:r>
          </w:p>
          <w:p w:rsidR="00F25A21" w:rsidRPr="00401300" w:rsidRDefault="00F25A21" w:rsidP="00E905AA">
            <w:pPr>
              <w:pStyle w:val="a3"/>
              <w:jc w:val="both"/>
              <w:rPr>
                <w:rFonts w:cs="Times New Roman"/>
                <w:sz w:val="28"/>
                <w:szCs w:val="28"/>
                <w:lang w:val="en-US" w:eastAsia="ru-RU"/>
              </w:rPr>
            </w:pPr>
            <w:proofErr w:type="gramStart"/>
            <w:r>
              <w:rPr>
                <w:rFonts w:cs="Times New Roman"/>
                <w:sz w:val="28"/>
                <w:szCs w:val="28"/>
                <w:lang w:eastAsia="ru-RU"/>
              </w:rPr>
              <w:t>Е</w:t>
            </w:r>
            <w:proofErr w:type="gramEnd"/>
            <w:r w:rsidRPr="00401300">
              <w:rPr>
                <w:rFonts w:cs="Times New Roman"/>
                <w:sz w:val="28"/>
                <w:szCs w:val="28"/>
                <w:lang w:val="en-US" w:eastAsia="ru-RU"/>
              </w:rPr>
              <w:t>-</w:t>
            </w:r>
            <w:r>
              <w:rPr>
                <w:rFonts w:cs="Times New Roman"/>
                <w:sz w:val="28"/>
                <w:szCs w:val="28"/>
                <w:lang w:val="en-US" w:eastAsia="ru-RU"/>
              </w:rPr>
              <w:t>mail</w:t>
            </w:r>
            <w:r w:rsidRPr="00401300">
              <w:rPr>
                <w:rFonts w:cs="Times New Roman"/>
                <w:sz w:val="28"/>
                <w:szCs w:val="28"/>
                <w:lang w:val="en-US" w:eastAsia="ru-RU"/>
              </w:rPr>
              <w:t xml:space="preserve">: </w:t>
            </w:r>
            <w:r w:rsidR="00401300">
              <w:rPr>
                <w:rFonts w:cs="Times New Roman"/>
                <w:color w:val="0000FF"/>
                <w:sz w:val="28"/>
                <w:szCs w:val="28"/>
                <w:u w:val="single" w:color="0000FF"/>
                <w:lang w:val="en-US"/>
              </w:rPr>
              <w:t>hava</w:t>
            </w:r>
            <w:r w:rsidRPr="00401300">
              <w:rPr>
                <w:rFonts w:cs="Times New Roman"/>
                <w:color w:val="0000FF"/>
                <w:sz w:val="28"/>
                <w:szCs w:val="28"/>
                <w:u w:val="single" w:color="0000FF"/>
                <w:lang w:val="en-US"/>
              </w:rPr>
              <w:t>_</w:t>
            </w:r>
            <w:r>
              <w:rPr>
                <w:rFonts w:cs="Times New Roman"/>
                <w:color w:val="0000FF"/>
                <w:sz w:val="28"/>
                <w:szCs w:val="28"/>
                <w:u w:val="single" w:color="0000FF"/>
                <w:lang w:val="en-US"/>
              </w:rPr>
              <w:t>shali</w:t>
            </w:r>
            <w:r w:rsidRPr="00401300">
              <w:rPr>
                <w:rFonts w:cs="Times New Roman"/>
                <w:color w:val="0000FF"/>
                <w:sz w:val="28"/>
                <w:szCs w:val="28"/>
                <w:u w:val="single" w:color="0000FF"/>
                <w:lang w:val="en-US"/>
              </w:rPr>
              <w:t>@</w:t>
            </w:r>
            <w:r>
              <w:rPr>
                <w:rFonts w:cs="Times New Roman"/>
                <w:color w:val="0000FF"/>
                <w:sz w:val="28"/>
                <w:szCs w:val="28"/>
                <w:u w:val="single" w:color="0000FF"/>
                <w:lang w:val="en-US"/>
              </w:rPr>
              <w:t>mail</w:t>
            </w:r>
            <w:r w:rsidRPr="00401300">
              <w:rPr>
                <w:rFonts w:cs="Times New Roman"/>
                <w:color w:val="0000FF"/>
                <w:sz w:val="28"/>
                <w:szCs w:val="28"/>
                <w:u w:val="single" w:color="0000FF"/>
                <w:lang w:val="en-US"/>
              </w:rPr>
              <w:t>.</w:t>
            </w:r>
            <w:r>
              <w:rPr>
                <w:rFonts w:cs="Times New Roman"/>
                <w:color w:val="0000FF"/>
                <w:sz w:val="28"/>
                <w:szCs w:val="28"/>
                <w:u w:val="single" w:color="0000FF"/>
                <w:lang w:val="en-US"/>
              </w:rPr>
              <w:t>ru</w:t>
            </w:r>
            <w:r w:rsidRPr="00401300">
              <w:rPr>
                <w:rFonts w:cs="Times New Roman"/>
                <w:sz w:val="28"/>
                <w:szCs w:val="28"/>
                <w:lang w:val="en-US" w:eastAsia="ru-RU"/>
              </w:rPr>
              <w:t xml:space="preserve">; </w:t>
            </w:r>
            <w:r>
              <w:rPr>
                <w:rFonts w:cs="Times New Roman"/>
                <w:sz w:val="28"/>
                <w:szCs w:val="28"/>
                <w:lang w:eastAsia="ru-RU"/>
              </w:rPr>
              <w:t>Сайт</w:t>
            </w:r>
            <w:r w:rsidRPr="00401300">
              <w:rPr>
                <w:rFonts w:cs="Times New Roman"/>
                <w:sz w:val="28"/>
                <w:szCs w:val="28"/>
                <w:lang w:val="en-US" w:eastAsia="ru-RU"/>
              </w:rPr>
              <w:t xml:space="preserve">: </w:t>
            </w:r>
            <w:r w:rsidR="00401300">
              <w:rPr>
                <w:rFonts w:cs="Times New Roman"/>
                <w:sz w:val="28"/>
                <w:szCs w:val="28"/>
                <w:lang w:val="en-US"/>
              </w:rPr>
              <w:t>Khavado95</w:t>
            </w:r>
            <w:r w:rsidRPr="00401300">
              <w:rPr>
                <w:rFonts w:cs="Times New Roman"/>
                <w:sz w:val="28"/>
                <w:szCs w:val="28"/>
                <w:lang w:val="en-US"/>
              </w:rPr>
              <w:t>.</w:t>
            </w:r>
            <w:r>
              <w:rPr>
                <w:rFonts w:cs="Times New Roman"/>
                <w:sz w:val="28"/>
                <w:szCs w:val="28"/>
                <w:lang w:val="en-US"/>
              </w:rPr>
              <w:t>ru</w:t>
            </w:r>
          </w:p>
          <w:p w:rsidR="00F25A21" w:rsidRPr="00401300" w:rsidRDefault="00F25A21" w:rsidP="00E905AA">
            <w:pPr>
              <w:pStyle w:val="a3"/>
              <w:jc w:val="both"/>
              <w:rPr>
                <w:rFonts w:cs="Times New Roman"/>
                <w:sz w:val="28"/>
                <w:szCs w:val="28"/>
                <w:lang w:val="en-US" w:eastAsia="ru-RU"/>
              </w:rPr>
            </w:pPr>
          </w:p>
          <w:p w:rsidR="00F25A21" w:rsidRPr="00401300" w:rsidRDefault="00F25A21" w:rsidP="00E905AA">
            <w:pPr>
              <w:pStyle w:val="a3"/>
              <w:jc w:val="both"/>
              <w:rPr>
                <w:rFonts w:cs="Times New Roman"/>
                <w:sz w:val="28"/>
                <w:szCs w:val="28"/>
                <w:lang w:val="en-US" w:eastAsia="ru-RU"/>
              </w:rPr>
            </w:pPr>
          </w:p>
        </w:tc>
      </w:tr>
    </w:tbl>
    <w:p w:rsidR="00F25A21" w:rsidRPr="00401300" w:rsidRDefault="00F25A21" w:rsidP="00F25A21">
      <w:pPr>
        <w:pStyle w:val="a3"/>
        <w:jc w:val="both"/>
        <w:rPr>
          <w:rFonts w:cs="Times New Roman"/>
          <w:sz w:val="28"/>
          <w:szCs w:val="28"/>
          <w:lang w:val="en-US" w:eastAsia="ru-RU"/>
        </w:rPr>
      </w:pPr>
    </w:p>
    <w:p w:rsidR="00F25A21" w:rsidRDefault="00F25A21" w:rsidP="00F25A21">
      <w:pPr>
        <w:pStyle w:val="a3"/>
        <w:jc w:val="both"/>
        <w:rPr>
          <w:rFonts w:cs="Times New Roman"/>
          <w:sz w:val="28"/>
          <w:szCs w:val="28"/>
          <w:lang w:eastAsia="ru-RU"/>
        </w:rPr>
      </w:pPr>
      <w:r>
        <w:rPr>
          <w:rFonts w:cs="Times New Roman"/>
          <w:sz w:val="28"/>
          <w:szCs w:val="28"/>
          <w:lang w:eastAsia="ru-RU"/>
        </w:rPr>
        <w:t>Групповые помещения:</w:t>
      </w:r>
    </w:p>
    <w:p w:rsidR="00F25A21" w:rsidRDefault="00F25A21" w:rsidP="00F25A21">
      <w:pPr>
        <w:pStyle w:val="a3"/>
        <w:jc w:val="both"/>
        <w:rPr>
          <w:rFonts w:cs="Times New Roman"/>
          <w:sz w:val="28"/>
          <w:szCs w:val="28"/>
          <w:lang w:eastAsia="ru-RU"/>
        </w:rPr>
      </w:pPr>
      <w:r>
        <w:rPr>
          <w:rFonts w:cs="Times New Roman"/>
          <w:sz w:val="28"/>
          <w:szCs w:val="28"/>
          <w:lang w:eastAsia="ru-RU"/>
        </w:rPr>
        <w:lastRenderedPageBreak/>
        <w:t>Групповые комнаты, включают игровую, познавательную, обеденную зоны. При создании предметно-развивающей среды воспитатели учитывают возрастные, индивидуальные особенности детей своей группы. Предметная среда всех помещений минимально насыщена, выдержана мера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Созданная в ДОУ развивающая среда соответствует требованиям.</w:t>
      </w:r>
    </w:p>
    <w:p w:rsidR="00F25A21" w:rsidRDefault="00F25A21" w:rsidP="00F25A21">
      <w:pPr>
        <w:pStyle w:val="a3"/>
        <w:jc w:val="both"/>
        <w:rPr>
          <w:rFonts w:cs="Times New Roman"/>
          <w:sz w:val="28"/>
          <w:szCs w:val="28"/>
          <w:lang w:eastAsia="ru-RU"/>
        </w:rPr>
      </w:pPr>
      <w:r>
        <w:rPr>
          <w:rFonts w:cs="Times New Roman"/>
          <w:sz w:val="28"/>
          <w:szCs w:val="28"/>
          <w:lang w:eastAsia="ru-RU"/>
        </w:rPr>
        <w:t>Музыкальный зал:</w:t>
      </w:r>
    </w:p>
    <w:p w:rsidR="00F25A21" w:rsidRDefault="00F25A21" w:rsidP="00F25A21">
      <w:pPr>
        <w:pStyle w:val="a3"/>
        <w:jc w:val="both"/>
        <w:rPr>
          <w:rFonts w:cs="Times New Roman"/>
          <w:sz w:val="28"/>
          <w:szCs w:val="28"/>
          <w:lang w:eastAsia="ru-RU"/>
        </w:rPr>
      </w:pPr>
      <w:r>
        <w:rPr>
          <w:rFonts w:cs="Times New Roman"/>
          <w:sz w:val="28"/>
          <w:szCs w:val="28"/>
          <w:lang w:eastAsia="ru-RU"/>
        </w:rPr>
        <w:t>Оснащение музыкального зала соответствует санитарно-гигиеническим нормам, площадь зала достаточна для реализации образовательных задач. Оформление зала осуществлено в соответствии с эстетическими требованиями к данной части предметно-образовательной среды детского сада.</w:t>
      </w:r>
    </w:p>
    <w:p w:rsidR="00F25A21" w:rsidRDefault="00F25A21" w:rsidP="00F25A21">
      <w:pPr>
        <w:pStyle w:val="a3"/>
        <w:jc w:val="both"/>
        <w:rPr>
          <w:rFonts w:cs="Times New Roman"/>
          <w:sz w:val="28"/>
          <w:szCs w:val="28"/>
          <w:lang w:eastAsia="ru-RU"/>
        </w:rPr>
      </w:pPr>
      <w:r>
        <w:rPr>
          <w:rFonts w:cs="Times New Roman"/>
          <w:sz w:val="28"/>
          <w:szCs w:val="28"/>
          <w:lang w:eastAsia="ru-RU"/>
        </w:rPr>
        <w:t>Материально-технического состояния образовательного учреждения на 2021г.:</w:t>
      </w:r>
    </w:p>
    <w:p w:rsidR="00F25A21" w:rsidRDefault="00F25A21" w:rsidP="00F25A21">
      <w:pPr>
        <w:pStyle w:val="a3"/>
        <w:jc w:val="both"/>
        <w:rPr>
          <w:rFonts w:cs="Times New Roman"/>
          <w:sz w:val="28"/>
          <w:szCs w:val="28"/>
          <w:lang w:eastAsia="ru-RU"/>
        </w:rPr>
      </w:pPr>
      <w:r>
        <w:rPr>
          <w:rFonts w:cs="Times New Roman"/>
          <w:sz w:val="28"/>
          <w:szCs w:val="28"/>
          <w:lang w:eastAsia="ru-RU"/>
        </w:rPr>
        <w:t>Проведен косметический ремонт фасада, ремонт наружного освещения, косметический    ремонт групповых помещений и пищеблока, косметический ремонт музыкального зала и других помещений. Оборудованы прогулочные площадки, обновлены песочницы, беседки.</w:t>
      </w:r>
    </w:p>
    <w:p w:rsidR="00F25A21" w:rsidRDefault="00F25A21" w:rsidP="00F25A21">
      <w:pPr>
        <w:pStyle w:val="a3"/>
        <w:jc w:val="both"/>
        <w:rPr>
          <w:rFonts w:cs="Times New Roman"/>
          <w:sz w:val="28"/>
          <w:szCs w:val="28"/>
          <w:lang w:eastAsia="ru-RU"/>
        </w:rPr>
      </w:pPr>
      <w:r>
        <w:rPr>
          <w:rFonts w:cs="Times New Roman"/>
          <w:sz w:val="28"/>
          <w:szCs w:val="28"/>
          <w:lang w:eastAsia="ru-RU"/>
        </w:rPr>
        <w:t>Состояние использование материально-технической базы:</w:t>
      </w:r>
    </w:p>
    <w:p w:rsidR="00F25A21" w:rsidRDefault="00F25A21" w:rsidP="00F25A21">
      <w:pPr>
        <w:pStyle w:val="a3"/>
        <w:jc w:val="both"/>
        <w:rPr>
          <w:rFonts w:cs="Times New Roman"/>
          <w:sz w:val="28"/>
          <w:szCs w:val="28"/>
          <w:lang w:eastAsia="ru-RU"/>
        </w:rPr>
      </w:pPr>
      <w:r>
        <w:rPr>
          <w:rFonts w:cs="Times New Roman"/>
          <w:sz w:val="28"/>
          <w:szCs w:val="28"/>
          <w:lang w:eastAsia="ru-RU"/>
        </w:rPr>
        <w:t>МБДОУ размещено среди жилой застройки, вблизи дороги. Имеет самостоятельный земельный участок 600 кв. м, территория которого ограждена забором из профиля высотой 1,5 м.  Участок озеленен на 70 %, на нем выделены зоны: спортивная, отдыха, хозяйственная. Зона застройки включает в себя основное здание, на территории отсутствуют постройки, функционально не связанные с образовательным учреждением. Спортивно-игровые площадки имеют травяной покров. Есть зона с разметками по ПДД, асфальтированная. Зона прогулочных участков размещается вблизи зеленых насаждений, в отдалении от хозяйственных зон. Она включает площадки для подвижных игр и тихого отдыха. Для защиты детей от солнца и осадков оборудованы веранды, на территориях игровых площадок имеется игровое оборудование.</w:t>
      </w:r>
    </w:p>
    <w:p w:rsidR="00F25A21" w:rsidRDefault="00F25A21" w:rsidP="00F25A21">
      <w:pPr>
        <w:pStyle w:val="a3"/>
        <w:jc w:val="both"/>
        <w:rPr>
          <w:rFonts w:cs="Times New Roman"/>
          <w:sz w:val="28"/>
          <w:szCs w:val="28"/>
          <w:lang w:eastAsia="ru-RU"/>
        </w:rPr>
      </w:pPr>
      <w:r>
        <w:rPr>
          <w:rFonts w:cs="Times New Roman"/>
          <w:sz w:val="28"/>
          <w:szCs w:val="28"/>
          <w:lang w:eastAsia="ru-RU"/>
        </w:rPr>
        <w:t>      Въезды и входы на участок, проезды, дорожка к хозяйственным постройкам, к площадкам для мусоросборников асфальтированы. Групповые помещения включают: учебную зону с размещенными учебными столами для воспитанников, зону для игр и активной деятельности. Спальни оборудованы стационарными кроватями. Туалетные зоны делятся на умывальную и зону санузлов. В умывальной зоне расположены раковины для детей и вешалками для индивидуальных полотенец.</w:t>
      </w:r>
    </w:p>
    <w:p w:rsidR="00F25A21" w:rsidRDefault="00F25A21" w:rsidP="00F25A21">
      <w:pPr>
        <w:pStyle w:val="a3"/>
        <w:jc w:val="both"/>
        <w:rPr>
          <w:rFonts w:cs="Times New Roman"/>
          <w:sz w:val="28"/>
          <w:szCs w:val="28"/>
          <w:lang w:eastAsia="ru-RU"/>
        </w:rPr>
      </w:pPr>
      <w:r>
        <w:rPr>
          <w:rFonts w:cs="Times New Roman"/>
          <w:sz w:val="28"/>
          <w:szCs w:val="28"/>
          <w:lang w:eastAsia="ru-RU"/>
        </w:rPr>
        <w:t>Соблюдение в МБДОУ мер противопожарной и антитеррористической безопасности:</w:t>
      </w:r>
    </w:p>
    <w:p w:rsidR="00F25A21" w:rsidRDefault="00F25A21" w:rsidP="00F25A21">
      <w:pPr>
        <w:pStyle w:val="a3"/>
        <w:jc w:val="both"/>
        <w:rPr>
          <w:rFonts w:cs="Times New Roman"/>
          <w:sz w:val="28"/>
          <w:szCs w:val="28"/>
          <w:lang w:eastAsia="ru-RU"/>
        </w:rPr>
      </w:pPr>
      <w:r>
        <w:rPr>
          <w:rFonts w:cs="Times New Roman"/>
          <w:sz w:val="28"/>
          <w:szCs w:val="28"/>
          <w:lang w:eastAsia="ru-RU"/>
        </w:rPr>
        <w:t>Основным нормативно-правовым актом, содержащим положение об обеспечении безопасности участников образовательного процесса, является закон РФ «Об образовании», который в пп.3 ч.3 ст.32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w:t>
      </w:r>
    </w:p>
    <w:p w:rsidR="00F25A21" w:rsidRDefault="00F25A21" w:rsidP="00F25A21">
      <w:pPr>
        <w:pStyle w:val="a3"/>
        <w:jc w:val="both"/>
        <w:rPr>
          <w:rFonts w:cs="Times New Roman"/>
          <w:sz w:val="28"/>
          <w:szCs w:val="28"/>
          <w:lang w:eastAsia="ru-RU"/>
        </w:rPr>
      </w:pPr>
      <w:r>
        <w:rPr>
          <w:rFonts w:cs="Times New Roman"/>
          <w:sz w:val="28"/>
          <w:szCs w:val="28"/>
          <w:lang w:eastAsia="ru-RU"/>
        </w:rPr>
        <w:t xml:space="preserve"> Основными направлениями деятельности администрации детского сада по обеспечению безопасности в детском саду являются:</w:t>
      </w:r>
    </w:p>
    <w:p w:rsidR="00F25A21" w:rsidRDefault="00F25A21" w:rsidP="00F25A21">
      <w:pPr>
        <w:pStyle w:val="a3"/>
        <w:jc w:val="both"/>
        <w:rPr>
          <w:rFonts w:cs="Times New Roman"/>
          <w:sz w:val="28"/>
          <w:szCs w:val="28"/>
          <w:lang w:eastAsia="ru-RU"/>
        </w:rPr>
      </w:pPr>
      <w:r>
        <w:rPr>
          <w:rFonts w:cs="Times New Roman"/>
          <w:sz w:val="28"/>
          <w:szCs w:val="28"/>
          <w:lang w:eastAsia="ru-RU"/>
        </w:rPr>
        <w:t>- пожарная безопасность;</w:t>
      </w:r>
    </w:p>
    <w:p w:rsidR="00F25A21" w:rsidRDefault="00F25A21" w:rsidP="00F25A21">
      <w:pPr>
        <w:pStyle w:val="a3"/>
        <w:jc w:val="both"/>
        <w:rPr>
          <w:rFonts w:cs="Times New Roman"/>
          <w:sz w:val="28"/>
          <w:szCs w:val="28"/>
          <w:lang w:eastAsia="ru-RU"/>
        </w:rPr>
      </w:pPr>
      <w:r>
        <w:rPr>
          <w:rFonts w:cs="Times New Roman"/>
          <w:sz w:val="28"/>
          <w:szCs w:val="28"/>
          <w:lang w:eastAsia="ru-RU"/>
        </w:rPr>
        <w:lastRenderedPageBreak/>
        <w:t>- антитеррористическая безопасность;</w:t>
      </w:r>
    </w:p>
    <w:p w:rsidR="00F25A21" w:rsidRDefault="00F25A21" w:rsidP="00F25A21">
      <w:pPr>
        <w:pStyle w:val="a3"/>
        <w:jc w:val="both"/>
        <w:rPr>
          <w:rFonts w:cs="Times New Roman"/>
          <w:sz w:val="28"/>
          <w:szCs w:val="28"/>
          <w:lang w:eastAsia="ru-RU"/>
        </w:rPr>
      </w:pPr>
      <w:r>
        <w:rPr>
          <w:rFonts w:cs="Times New Roman"/>
          <w:sz w:val="28"/>
          <w:szCs w:val="28"/>
          <w:lang w:eastAsia="ru-RU"/>
        </w:rPr>
        <w:t>- обеспечение выполнения санитарно-гигиенических требований;</w:t>
      </w:r>
    </w:p>
    <w:p w:rsidR="00F25A21" w:rsidRDefault="00F25A21" w:rsidP="00F25A21">
      <w:pPr>
        <w:pStyle w:val="a3"/>
        <w:jc w:val="both"/>
        <w:rPr>
          <w:rFonts w:cs="Times New Roman"/>
          <w:sz w:val="28"/>
          <w:szCs w:val="28"/>
          <w:lang w:eastAsia="ru-RU"/>
        </w:rPr>
      </w:pPr>
      <w:r>
        <w:rPr>
          <w:rFonts w:cs="Times New Roman"/>
          <w:sz w:val="28"/>
          <w:szCs w:val="28"/>
          <w:lang w:eastAsia="ru-RU"/>
        </w:rPr>
        <w:t>- охрана труда.</w:t>
      </w:r>
    </w:p>
    <w:p w:rsidR="00F25A21" w:rsidRDefault="00401300" w:rsidP="00F25A21">
      <w:pPr>
        <w:pStyle w:val="a3"/>
        <w:ind w:firstLine="708"/>
        <w:jc w:val="both"/>
        <w:rPr>
          <w:rFonts w:cs="Times New Roman"/>
          <w:sz w:val="28"/>
          <w:szCs w:val="28"/>
          <w:lang w:eastAsia="ru-RU"/>
        </w:rPr>
      </w:pPr>
      <w:r>
        <w:rPr>
          <w:rFonts w:cs="Times New Roman"/>
          <w:sz w:val="28"/>
          <w:szCs w:val="28"/>
        </w:rPr>
        <w:t>МБДОУ «Детский сад №</w:t>
      </w:r>
      <w:r w:rsidRPr="00401300">
        <w:rPr>
          <w:rFonts w:cs="Times New Roman"/>
          <w:sz w:val="28"/>
          <w:szCs w:val="28"/>
        </w:rPr>
        <w:t>7</w:t>
      </w:r>
      <w:r>
        <w:rPr>
          <w:rFonts w:cs="Times New Roman"/>
          <w:sz w:val="28"/>
          <w:szCs w:val="28"/>
        </w:rPr>
        <w:t xml:space="preserve"> «</w:t>
      </w:r>
      <w:proofErr w:type="spellStart"/>
      <w:r>
        <w:rPr>
          <w:rFonts w:cs="Times New Roman"/>
          <w:sz w:val="28"/>
          <w:szCs w:val="28"/>
        </w:rPr>
        <w:t>Хьава</w:t>
      </w:r>
      <w:proofErr w:type="spellEnd"/>
      <w:r w:rsidR="00F25A21">
        <w:rPr>
          <w:rFonts w:cs="Times New Roman"/>
          <w:sz w:val="28"/>
          <w:szCs w:val="28"/>
        </w:rPr>
        <w:t>» г. Шали»</w:t>
      </w:r>
      <w:r w:rsidR="00F25A21">
        <w:rPr>
          <w:rFonts w:cs="Times New Roman"/>
          <w:sz w:val="28"/>
          <w:szCs w:val="28"/>
          <w:lang w:eastAsia="ru-RU"/>
        </w:rPr>
        <w:t xml:space="preserve"> в полном объеме обеспечен средствами пожаротушения, соблюдаются требования к содержанию эвакуационных выходов.</w:t>
      </w:r>
    </w:p>
    <w:p w:rsidR="00F25A21" w:rsidRDefault="00F25A21" w:rsidP="00F25A21">
      <w:pPr>
        <w:pStyle w:val="a3"/>
        <w:ind w:firstLine="708"/>
        <w:jc w:val="both"/>
        <w:rPr>
          <w:rFonts w:cs="Times New Roman"/>
          <w:sz w:val="28"/>
          <w:szCs w:val="28"/>
          <w:lang w:eastAsia="ru-RU"/>
        </w:rPr>
      </w:pPr>
      <w:r>
        <w:rPr>
          <w:rFonts w:cs="Times New Roman"/>
          <w:sz w:val="28"/>
          <w:szCs w:val="28"/>
          <w:lang w:eastAsia="ru-RU"/>
        </w:rPr>
        <w:t>В соответствии с Федеральным законом и Правилами Пожарной безопасности, на каждом этаже вывешены планы эвакуации людей при пожаре проводятся занятия с сотрудниками по умению правильно действовать при пожаре, а также по плану проводятся целевые инструктажи. В здании установлена АПС с выводом сигнала на диспетчерский пульт ПСЧ, установлена тревожная кнопка с выводом сигнала в дежурную часть УМВД по г. Шали.</w:t>
      </w:r>
    </w:p>
    <w:p w:rsidR="00F25A21" w:rsidRDefault="00F25A21" w:rsidP="00F25A21">
      <w:pPr>
        <w:pStyle w:val="a3"/>
        <w:jc w:val="both"/>
        <w:rPr>
          <w:rFonts w:cs="Times New Roman"/>
          <w:sz w:val="28"/>
          <w:szCs w:val="28"/>
          <w:lang w:eastAsia="ru-RU"/>
        </w:rPr>
      </w:pPr>
      <w:r>
        <w:rPr>
          <w:rFonts w:cs="Times New Roman"/>
          <w:sz w:val="28"/>
          <w:szCs w:val="28"/>
          <w:lang w:eastAsia="ru-RU"/>
        </w:rPr>
        <w:t>В здании установлены камеры видеонаблюдения.</w:t>
      </w:r>
    </w:p>
    <w:p w:rsidR="00F25A21" w:rsidRDefault="00F25A21" w:rsidP="00F25A21">
      <w:pPr>
        <w:pStyle w:val="a3"/>
        <w:jc w:val="both"/>
        <w:rPr>
          <w:rFonts w:cs="Times New Roman"/>
          <w:sz w:val="28"/>
          <w:szCs w:val="28"/>
          <w:lang w:eastAsia="ru-RU"/>
        </w:rPr>
      </w:pPr>
      <w:r>
        <w:rPr>
          <w:rFonts w:cs="Times New Roman"/>
          <w:sz w:val="28"/>
          <w:szCs w:val="28"/>
          <w:lang w:eastAsia="ru-RU"/>
        </w:rPr>
        <w:t xml:space="preserve">Главной целью по охране труда в </w:t>
      </w:r>
      <w:r w:rsidR="00401300">
        <w:rPr>
          <w:rFonts w:cs="Times New Roman"/>
          <w:sz w:val="28"/>
          <w:szCs w:val="28"/>
        </w:rPr>
        <w:t>МБДОУ «Детский сад №7 «Хьава</w:t>
      </w:r>
      <w:r>
        <w:rPr>
          <w:rFonts w:cs="Times New Roman"/>
          <w:sz w:val="28"/>
          <w:szCs w:val="28"/>
        </w:rPr>
        <w:t xml:space="preserve">» г. Шали» </w:t>
      </w:r>
      <w:r>
        <w:rPr>
          <w:rFonts w:cs="Times New Roman"/>
          <w:sz w:val="28"/>
          <w:szCs w:val="28"/>
          <w:lang w:eastAsia="ru-RU"/>
        </w:rPr>
        <w:t>является создание и обеспечение здоровых и безопасных условий труда, сохранение жизни и здоровья воспитанников и сотрудников в процессе труда, воспитания и организованного отдыха, создание оптимального режима труда обучения и организованного отдыха.</w:t>
      </w:r>
    </w:p>
    <w:p w:rsidR="00F25A21" w:rsidRDefault="00F25A21" w:rsidP="00F25A21">
      <w:pPr>
        <w:pStyle w:val="a3"/>
        <w:jc w:val="both"/>
        <w:rPr>
          <w:rFonts w:cs="Times New Roman"/>
          <w:sz w:val="28"/>
          <w:szCs w:val="28"/>
          <w:lang w:eastAsia="ru-RU"/>
        </w:rPr>
      </w:pPr>
      <w:r>
        <w:rPr>
          <w:rFonts w:cs="Times New Roman"/>
          <w:sz w:val="28"/>
          <w:szCs w:val="28"/>
          <w:lang w:eastAsia="ru-RU"/>
        </w:rPr>
        <w:t xml:space="preserve">Выводы: </w:t>
      </w:r>
      <w:r>
        <w:rPr>
          <w:rFonts w:cs="Times New Roman"/>
          <w:sz w:val="28"/>
          <w:szCs w:val="28"/>
        </w:rPr>
        <w:t>Укрепление материально-технической базы и обеспечение образовательного процесса осуществляется, и детский сад в основном оборудован для своего полного функционирования. Оценка</w:t>
      </w:r>
      <w:r>
        <w:rPr>
          <w:rFonts w:cs="Times New Roman"/>
          <w:sz w:val="28"/>
          <w:szCs w:val="28"/>
          <w:lang w:eastAsia="ru-RU"/>
        </w:rPr>
        <w:t xml:space="preserve"> соответствия материально-технического обеспечения, предъявляемым к участкам, зданию, помещениям, показал, что для реализации ООП ДО,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помещения оснащены необходимой мебелью, в соответствии с возрастными и индивидуальными особенностями воспитанников.</w:t>
      </w:r>
    </w:p>
    <w:p w:rsidR="0012771F" w:rsidRDefault="0012771F"/>
    <w:sectPr w:rsidR="0012771F" w:rsidSect="00674891">
      <w:pgSz w:w="11906" w:h="16838"/>
      <w:pgMar w:top="1134" w:right="567"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F25A21"/>
    <w:rsid w:val="0012771F"/>
    <w:rsid w:val="00401300"/>
    <w:rsid w:val="00623694"/>
    <w:rsid w:val="0062664B"/>
    <w:rsid w:val="00674891"/>
    <w:rsid w:val="00F2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21"/>
    <w:pPr>
      <w:spacing w:after="12" w:line="268" w:lineRule="auto"/>
      <w:ind w:left="10"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25A21"/>
    <w:pPr>
      <w:widowControl w:val="0"/>
      <w:autoSpaceDN w:val="0"/>
      <w:spacing w:after="0" w:line="240" w:lineRule="auto"/>
      <w:textAlignment w:val="baseline"/>
    </w:pPr>
    <w:rPr>
      <w:rFonts w:ascii="Times New Roman" w:eastAsia="Arial Unicode MS" w:hAnsi="Times New Roman" w:cs="Arial Unicode MS"/>
      <w:kern w:val="3"/>
      <w:sz w:val="24"/>
      <w:szCs w:val="24"/>
    </w:rPr>
  </w:style>
  <w:style w:type="character" w:customStyle="1" w:styleId="a4">
    <w:name w:val="Без интервала Знак"/>
    <w:basedOn w:val="a0"/>
    <w:link w:val="a3"/>
    <w:uiPriority w:val="1"/>
    <w:locked/>
    <w:rsid w:val="00F25A21"/>
    <w:rPr>
      <w:rFonts w:ascii="Times New Roman" w:eastAsia="Arial Unicode MS" w:hAnsi="Times New Roman" w:cs="Arial Unicode MS"/>
      <w:kern w:val="3"/>
      <w:sz w:val="24"/>
      <w:szCs w:val="24"/>
    </w:rPr>
  </w:style>
</w:styles>
</file>

<file path=word/webSettings.xml><?xml version="1.0" encoding="utf-8"?>
<w:webSettings xmlns:r="http://schemas.openxmlformats.org/officeDocument/2006/relationships" xmlns:w="http://schemas.openxmlformats.org/wordprocessingml/2006/main">
  <w:divs>
    <w:div w:id="17416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926</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ООО</cp:lastModifiedBy>
  <cp:revision>3</cp:revision>
  <dcterms:created xsi:type="dcterms:W3CDTF">2022-12-06T13:38:00Z</dcterms:created>
  <dcterms:modified xsi:type="dcterms:W3CDTF">2022-12-14T10:24:00Z</dcterms:modified>
</cp:coreProperties>
</file>