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tblInd w:w="-176" w:type="dxa"/>
        <w:tblLayout w:type="fixed"/>
        <w:tblLook w:val="04A0"/>
      </w:tblPr>
      <w:tblGrid>
        <w:gridCol w:w="4679"/>
        <w:gridCol w:w="567"/>
        <w:gridCol w:w="4536"/>
      </w:tblGrid>
      <w:tr w:rsidR="00C74437" w:rsidRPr="007C4FE0" w:rsidTr="00E67664">
        <w:trPr>
          <w:trHeight w:val="2300"/>
        </w:trPr>
        <w:tc>
          <w:tcPr>
            <w:tcW w:w="4679" w:type="dxa"/>
            <w:tcBorders>
              <w:bottom w:val="nil"/>
            </w:tcBorders>
            <w:shd w:val="clear" w:color="auto" w:fill="auto"/>
          </w:tcPr>
          <w:p w:rsidR="00C74437" w:rsidRPr="000A70F7" w:rsidRDefault="00C74437" w:rsidP="00E67664">
            <w:pPr>
              <w:widowControl w:val="0"/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0A70F7">
              <w:rPr>
                <w:color w:val="000000"/>
                <w:sz w:val="28"/>
                <w:szCs w:val="28"/>
              </w:rPr>
              <w:t xml:space="preserve">Муниципальное бюджетное дошкольное образовательное учреждение </w:t>
            </w:r>
          </w:p>
          <w:p w:rsidR="00C74437" w:rsidRPr="00824DE3" w:rsidRDefault="00C74437" w:rsidP="00E67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34"/>
              <w:jc w:val="center"/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</w:pPr>
            <w:r w:rsidRPr="00824DE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«Детский сад №</w:t>
            </w: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  <w:lang w:val="en-US"/>
              </w:rPr>
              <w:t>7</w:t>
            </w:r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 xml:space="preserve"> «</w:t>
            </w:r>
            <w:proofErr w:type="spellStart"/>
            <w:r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Хьава</w:t>
            </w:r>
            <w:proofErr w:type="spellEnd"/>
            <w:r w:rsidRPr="00824DE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»</w:t>
            </w:r>
          </w:p>
          <w:p w:rsidR="00C74437" w:rsidRPr="00824DE3" w:rsidRDefault="00C74437" w:rsidP="00E676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34"/>
              <w:jc w:val="center"/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</w:pPr>
            <w:r w:rsidRPr="00824DE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г</w:t>
            </w:r>
            <w:proofErr w:type="gramStart"/>
            <w:r w:rsidRPr="00824DE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.Ш</w:t>
            </w:r>
            <w:proofErr w:type="gramEnd"/>
            <w:r w:rsidRPr="00824DE3">
              <w:rPr>
                <w:rFonts w:eastAsia="Arial Unicode MS" w:cs="Arial Unicode MS"/>
                <w:color w:val="000000"/>
                <w:sz w:val="28"/>
                <w:szCs w:val="28"/>
                <w:u w:color="000000"/>
                <w:bdr w:val="nil"/>
              </w:rPr>
              <w:t>али Шалинского</w:t>
            </w:r>
          </w:p>
          <w:p w:rsidR="00C74437" w:rsidRPr="00C74437" w:rsidRDefault="00C74437" w:rsidP="00C74437">
            <w:pPr>
              <w:widowControl w:val="0"/>
              <w:ind w:right="34"/>
              <w:jc w:val="center"/>
              <w:rPr>
                <w:color w:val="000000"/>
                <w:sz w:val="28"/>
                <w:szCs w:val="28"/>
              </w:rPr>
            </w:pPr>
            <w:r w:rsidRPr="000A70F7">
              <w:rPr>
                <w:color w:val="000000"/>
                <w:sz w:val="28"/>
                <w:szCs w:val="28"/>
              </w:rPr>
              <w:t xml:space="preserve"> муниципального района»</w:t>
            </w:r>
          </w:p>
          <w:p w:rsidR="00C74437" w:rsidRPr="00C74437" w:rsidRDefault="00C74437" w:rsidP="00C744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74437">
              <w:rPr>
                <w:rFonts w:ascii="Times New Roman" w:hAnsi="Times New Roman" w:cs="Times New Roman"/>
                <w:b/>
                <w:sz w:val="28"/>
              </w:rPr>
              <w:t>ПОЛОЖЕНИЕ</w:t>
            </w:r>
          </w:p>
          <w:p w:rsidR="00C74437" w:rsidRPr="00C74437" w:rsidRDefault="00C74437" w:rsidP="00C7443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0"/>
              </w:rPr>
            </w:pPr>
            <w:r w:rsidRPr="00C74437">
              <w:rPr>
                <w:rFonts w:ascii="Times New Roman" w:hAnsi="Times New Roman" w:cs="Times New Roman"/>
                <w:b/>
                <w:sz w:val="28"/>
              </w:rPr>
              <w:t>ОБ ОРГАНИЗАЦИИ САМООБРАЗОВАНИЯ ПЕДАГОГОВ</w:t>
            </w:r>
          </w:p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ind w:right="34"/>
              <w:jc w:val="center"/>
              <w:rPr>
                <w:b/>
                <w:bCs/>
                <w:color w:val="000000"/>
                <w:szCs w:val="28"/>
              </w:rPr>
            </w:pPr>
            <w:r w:rsidRPr="000A70F7">
              <w:rPr>
                <w:b/>
                <w:sz w:val="28"/>
                <w:szCs w:val="28"/>
              </w:rPr>
              <w:t>№_______</w:t>
            </w:r>
          </w:p>
        </w:tc>
        <w:tc>
          <w:tcPr>
            <w:tcW w:w="567" w:type="dxa"/>
            <w:vMerge w:val="restart"/>
            <w:tcBorders>
              <w:bottom w:val="nil"/>
            </w:tcBorders>
            <w:shd w:val="clear" w:color="auto" w:fill="auto"/>
          </w:tcPr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  <w:tcBorders>
              <w:bottom w:val="nil"/>
            </w:tcBorders>
            <w:shd w:val="clear" w:color="auto" w:fill="auto"/>
          </w:tcPr>
          <w:p w:rsidR="00C74437" w:rsidRPr="00824DE3" w:rsidRDefault="00C74437" w:rsidP="00E67664">
            <w:pPr>
              <w:ind w:left="882" w:right="-5353"/>
              <w:rPr>
                <w:snapToGrid w:val="0"/>
                <w:sz w:val="28"/>
                <w:szCs w:val="28"/>
              </w:rPr>
            </w:pPr>
            <w:r w:rsidRPr="00824DE3">
              <w:rPr>
                <w:snapToGrid w:val="0"/>
                <w:sz w:val="28"/>
                <w:szCs w:val="28"/>
              </w:rPr>
              <w:t>УТВЕРЖДЕНО</w:t>
            </w:r>
          </w:p>
          <w:p w:rsidR="00C74437" w:rsidRPr="00824DE3" w:rsidRDefault="00C74437" w:rsidP="00E67664">
            <w:pPr>
              <w:ind w:left="882" w:right="-5353"/>
              <w:rPr>
                <w:snapToGrid w:val="0"/>
                <w:sz w:val="28"/>
                <w:szCs w:val="28"/>
              </w:rPr>
            </w:pPr>
            <w:r w:rsidRPr="00824DE3">
              <w:rPr>
                <w:snapToGrid w:val="0"/>
                <w:sz w:val="28"/>
                <w:szCs w:val="28"/>
              </w:rPr>
              <w:t xml:space="preserve">приказом МБДОУ </w:t>
            </w:r>
          </w:p>
          <w:p w:rsidR="00C74437" w:rsidRPr="00824DE3" w:rsidRDefault="00C74437" w:rsidP="00E67664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 w:rsidRPr="00824DE3">
              <w:rPr>
                <w:snapToGrid w:val="0"/>
                <w:sz w:val="28"/>
                <w:szCs w:val="28"/>
              </w:rPr>
              <w:t>«Детский сад №</w:t>
            </w:r>
            <w:r>
              <w:rPr>
                <w:snapToGrid w:val="0"/>
                <w:sz w:val="28"/>
                <w:szCs w:val="28"/>
              </w:rPr>
              <w:t>7</w:t>
            </w:r>
            <w:r w:rsidRPr="00824DE3">
              <w:rPr>
                <w:snapToGrid w:val="0"/>
                <w:sz w:val="28"/>
                <w:szCs w:val="28"/>
              </w:rPr>
              <w:t xml:space="preserve"> «</w:t>
            </w:r>
            <w:proofErr w:type="spellStart"/>
            <w:r>
              <w:rPr>
                <w:snapToGrid w:val="0"/>
                <w:sz w:val="28"/>
                <w:szCs w:val="28"/>
              </w:rPr>
              <w:t>Хьава</w:t>
            </w:r>
            <w:proofErr w:type="spellEnd"/>
            <w:r w:rsidRPr="00824DE3">
              <w:rPr>
                <w:snapToGrid w:val="0"/>
                <w:sz w:val="28"/>
                <w:szCs w:val="28"/>
              </w:rPr>
              <w:t>»</w:t>
            </w:r>
          </w:p>
          <w:p w:rsidR="00C74437" w:rsidRPr="00824DE3" w:rsidRDefault="00C74437" w:rsidP="00E67664">
            <w:pPr>
              <w:tabs>
                <w:tab w:val="left" w:pos="4995"/>
                <w:tab w:val="left" w:pos="5421"/>
              </w:tabs>
              <w:ind w:left="882" w:right="-5353"/>
              <w:rPr>
                <w:snapToGrid w:val="0"/>
                <w:sz w:val="28"/>
                <w:szCs w:val="28"/>
              </w:rPr>
            </w:pPr>
            <w:r w:rsidRPr="00824DE3">
              <w:rPr>
                <w:snapToGrid w:val="0"/>
                <w:sz w:val="28"/>
                <w:szCs w:val="28"/>
              </w:rPr>
              <w:t>г</w:t>
            </w:r>
            <w:proofErr w:type="gramStart"/>
            <w:r w:rsidRPr="00824DE3">
              <w:rPr>
                <w:snapToGrid w:val="0"/>
                <w:sz w:val="28"/>
                <w:szCs w:val="28"/>
              </w:rPr>
              <w:t>.Ш</w:t>
            </w:r>
            <w:proofErr w:type="gramEnd"/>
            <w:r w:rsidRPr="00824DE3">
              <w:rPr>
                <w:snapToGrid w:val="0"/>
                <w:sz w:val="28"/>
                <w:szCs w:val="28"/>
              </w:rPr>
              <w:t xml:space="preserve">али»                      </w:t>
            </w:r>
          </w:p>
          <w:p w:rsidR="00C74437" w:rsidRPr="00824DE3" w:rsidRDefault="00C74437" w:rsidP="00E67664">
            <w:pPr>
              <w:ind w:left="882" w:right="-5353"/>
              <w:rPr>
                <w:snapToGrid w:val="0"/>
                <w:sz w:val="28"/>
                <w:szCs w:val="28"/>
              </w:rPr>
            </w:pPr>
            <w:r w:rsidRPr="00824DE3">
              <w:rPr>
                <w:snapToGrid w:val="0"/>
                <w:sz w:val="28"/>
                <w:szCs w:val="28"/>
              </w:rPr>
              <w:t xml:space="preserve"> от __ ._____.20___ № ___</w:t>
            </w:r>
          </w:p>
          <w:p w:rsidR="00C74437" w:rsidRDefault="00C74437" w:rsidP="00E67664">
            <w:pPr>
              <w:widowControl w:val="0"/>
              <w:ind w:left="882" w:right="-5353"/>
              <w:jc w:val="both"/>
              <w:rPr>
                <w:snapToGrid w:val="0"/>
                <w:sz w:val="28"/>
                <w:szCs w:val="28"/>
              </w:rPr>
            </w:pPr>
          </w:p>
          <w:p w:rsidR="00C74437" w:rsidRPr="007C4FE0" w:rsidRDefault="00C74437" w:rsidP="00E67664">
            <w:pPr>
              <w:widowControl w:val="0"/>
              <w:ind w:left="882" w:right="-5353"/>
              <w:jc w:val="both"/>
              <w:rPr>
                <w:snapToGrid w:val="0"/>
                <w:sz w:val="28"/>
                <w:szCs w:val="28"/>
              </w:rPr>
            </w:pPr>
            <w:r w:rsidRPr="007C4FE0">
              <w:rPr>
                <w:snapToGrid w:val="0"/>
                <w:sz w:val="28"/>
                <w:szCs w:val="28"/>
              </w:rPr>
              <w:t>ПРИНЯТО</w:t>
            </w:r>
          </w:p>
          <w:p w:rsidR="00C74437" w:rsidRPr="007C4FE0" w:rsidRDefault="00C74437" w:rsidP="00E67664">
            <w:pPr>
              <w:widowControl w:val="0"/>
              <w:ind w:left="882" w:right="-5353"/>
              <w:jc w:val="both"/>
              <w:rPr>
                <w:snapToGrid w:val="0"/>
                <w:sz w:val="28"/>
                <w:szCs w:val="28"/>
              </w:rPr>
            </w:pPr>
            <w:r w:rsidRPr="007C4FE0">
              <w:rPr>
                <w:snapToGrid w:val="0"/>
                <w:sz w:val="28"/>
                <w:szCs w:val="28"/>
              </w:rPr>
              <w:t>протоколом заседания</w:t>
            </w:r>
          </w:p>
          <w:p w:rsidR="00C74437" w:rsidRPr="007C4FE0" w:rsidRDefault="00C74437" w:rsidP="00E67664">
            <w:pPr>
              <w:widowControl w:val="0"/>
              <w:ind w:left="882" w:right="-5353"/>
              <w:jc w:val="both"/>
              <w:rPr>
                <w:snapToGrid w:val="0"/>
                <w:sz w:val="28"/>
                <w:szCs w:val="28"/>
              </w:rPr>
            </w:pPr>
            <w:r w:rsidRPr="007C4FE0">
              <w:rPr>
                <w:snapToGrid w:val="0"/>
                <w:sz w:val="28"/>
                <w:szCs w:val="28"/>
              </w:rPr>
              <w:t>педагогического совета</w:t>
            </w:r>
          </w:p>
          <w:p w:rsidR="00C74437" w:rsidRPr="007C4FE0" w:rsidRDefault="00C74437" w:rsidP="00E67664">
            <w:pPr>
              <w:widowControl w:val="0"/>
              <w:ind w:left="882" w:right="-5353"/>
              <w:jc w:val="both"/>
              <w:rPr>
                <w:snapToGrid w:val="0"/>
                <w:sz w:val="28"/>
                <w:szCs w:val="28"/>
              </w:rPr>
            </w:pPr>
            <w:r w:rsidRPr="007C4FE0">
              <w:rPr>
                <w:snapToGrid w:val="0"/>
                <w:sz w:val="28"/>
                <w:szCs w:val="28"/>
              </w:rPr>
              <w:t>от___.____.20___ №___</w:t>
            </w:r>
          </w:p>
          <w:p w:rsidR="00C74437" w:rsidRPr="007C4FE0" w:rsidRDefault="00C74437" w:rsidP="00E67664">
            <w:pPr>
              <w:widowControl w:val="0"/>
              <w:ind w:left="882" w:right="-5353"/>
              <w:jc w:val="both"/>
              <w:rPr>
                <w:lang w:eastAsia="en-US"/>
              </w:rPr>
            </w:pPr>
          </w:p>
        </w:tc>
      </w:tr>
      <w:tr w:rsidR="00C74437" w:rsidRPr="007C4FE0" w:rsidTr="00E67664">
        <w:tc>
          <w:tcPr>
            <w:tcW w:w="4679" w:type="dxa"/>
            <w:shd w:val="clear" w:color="auto" w:fill="auto"/>
          </w:tcPr>
          <w:p w:rsidR="00C74437" w:rsidRPr="00DC1582" w:rsidRDefault="00C74437" w:rsidP="00E67664">
            <w:pPr>
              <w:ind w:right="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C74437" w:rsidRDefault="00C74437" w:rsidP="00E67664">
            <w:pPr>
              <w:widowControl w:val="0"/>
              <w:tabs>
                <w:tab w:val="left" w:pos="466"/>
              </w:tabs>
              <w:ind w:right="54"/>
              <w:jc w:val="center"/>
              <w:rPr>
                <w:b/>
                <w:color w:val="000000"/>
                <w:sz w:val="28"/>
                <w:szCs w:val="28"/>
                <w:lang w:bidi="ru-RU"/>
              </w:rPr>
            </w:pPr>
          </w:p>
          <w:p w:rsidR="00C74437" w:rsidRPr="007C4FE0" w:rsidRDefault="00C74437" w:rsidP="00E67664">
            <w:pPr>
              <w:widowControl w:val="0"/>
              <w:tabs>
                <w:tab w:val="left" w:pos="466"/>
              </w:tabs>
              <w:ind w:right="54"/>
              <w:jc w:val="center"/>
              <w:rPr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.Ш</w:t>
            </w:r>
            <w:proofErr w:type="gramEnd"/>
            <w:r>
              <w:rPr>
                <w:sz w:val="28"/>
                <w:szCs w:val="28"/>
              </w:rPr>
              <w:t>али</w:t>
            </w:r>
          </w:p>
        </w:tc>
        <w:tc>
          <w:tcPr>
            <w:tcW w:w="567" w:type="dxa"/>
            <w:vMerge/>
            <w:shd w:val="clear" w:color="auto" w:fill="auto"/>
          </w:tcPr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C74437" w:rsidRPr="007C4FE0" w:rsidTr="00E67664">
        <w:tc>
          <w:tcPr>
            <w:tcW w:w="4679" w:type="dxa"/>
            <w:shd w:val="clear" w:color="auto" w:fill="auto"/>
          </w:tcPr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</w:p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8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:rsidR="00C74437" w:rsidRPr="007C4FE0" w:rsidRDefault="00C74437" w:rsidP="00E67664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C74437" w:rsidRPr="00A07C65" w:rsidRDefault="00C74437" w:rsidP="00C74437">
      <w:pPr>
        <w:rPr>
          <w:sz w:val="28"/>
          <w:szCs w:val="28"/>
        </w:rPr>
      </w:pPr>
    </w:p>
    <w:p w:rsidR="00C74437" w:rsidRPr="00C74437" w:rsidRDefault="00C74437" w:rsidP="00C74437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 w:rsidRPr="00A07C65">
        <w:rPr>
          <w:b/>
          <w:sz w:val="28"/>
          <w:szCs w:val="28"/>
        </w:rPr>
        <w:t>1. Общие положения</w:t>
      </w:r>
    </w:p>
    <w:p w:rsidR="00C74437" w:rsidRPr="00C74437" w:rsidRDefault="00C74437" w:rsidP="00C74437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C74437" w:rsidRPr="00C74437" w:rsidRDefault="00C74437" w:rsidP="00C74437">
      <w:pPr>
        <w:pStyle w:val="a3"/>
        <w:jc w:val="both"/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разработано на основании Федерального Закона № 273-ФЗ «Об образовании в Российской Федерации» от 29.12.2012 г., Профессионального стандарта педагога, Приказа от 17.10.2013 г. № 1155 «Об утверждении федерального государственного образовательного стандарта дош</w:t>
      </w:r>
      <w:r>
        <w:rPr>
          <w:rFonts w:ascii="Times New Roman" w:hAnsi="Times New Roman" w:cs="Times New Roman"/>
          <w:sz w:val="28"/>
          <w:szCs w:val="28"/>
          <w:lang w:eastAsia="ru-RU"/>
        </w:rPr>
        <w:t>кольного образования», Устава МБ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«Детский сад №7 «</w:t>
      </w:r>
      <w:proofErr w:type="spell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Хьава</w:t>
      </w:r>
      <w:proofErr w:type="spell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</w:t>
      </w:r>
      <w:proofErr w:type="gram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.Ш</w:t>
      </w:r>
      <w:proofErr w:type="gram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али Шалинского</w:t>
      </w:r>
      <w:r w:rsidRPr="00521D20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521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регулирует деятельность педагогов над темами самообразования, которая является одной из основных форм методической работы.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Работа педагогов над темами самообразования является обязательной частью профессиональной деятельности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«Детский сад №7 «</w:t>
      </w:r>
      <w:proofErr w:type="spell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Хьава</w:t>
      </w:r>
      <w:proofErr w:type="spell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</w:t>
      </w:r>
      <w:proofErr w:type="gram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.Ш</w:t>
      </w:r>
      <w:proofErr w:type="gram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али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Настоящее Положение утверждается приказом заведующего и выставляется на сайт </w:t>
      </w:r>
      <w:r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«Детский сад №7 «</w:t>
      </w:r>
      <w:proofErr w:type="spell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Хьава</w:t>
      </w:r>
      <w:proofErr w:type="spell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</w:t>
      </w:r>
      <w:proofErr w:type="gram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.Ш</w:t>
      </w:r>
      <w:proofErr w:type="gram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али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Настоящее Положение  доводится до сведения  педагогических работников (воспитатели, музыкальный руководитель, инструктор по физической культуре) дошкольного образовательной организации  под роспись.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b/>
          <w:sz w:val="28"/>
          <w:szCs w:val="28"/>
          <w:lang w:val="en-US" w:eastAsia="ru-RU"/>
        </w:rPr>
        <w:t>II</w:t>
      </w:r>
      <w:r w:rsidRPr="00C74437">
        <w:rPr>
          <w:rFonts w:ascii="Times New Roman" w:hAnsi="Times New Roman" w:cs="Times New Roman"/>
          <w:b/>
          <w:sz w:val="28"/>
          <w:szCs w:val="28"/>
          <w:lang w:eastAsia="ru-RU"/>
        </w:rPr>
        <w:t>. Цель и задачи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Целью работы над темами самообразования является систематическое повышение педагогами своего профессионального уровня.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Задачи: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   - совершенствование теоретических знаний, педагогического мастерства участников образовательного процесса;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овладение новыми формами, методами и приемами обучения и воспитания детей;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изучение и внедрение в практику передового педагогического опыта, новейших достижений педагогической, психологической и других специальных наук, новых педагогических технологий;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развитие в дошкольной образовательной организации инновационных процессов;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накопление опыта проведения научн</w:t>
      </w:r>
      <w:proofErr w:type="gramStart"/>
      <w:r w:rsidRPr="00C74437">
        <w:rPr>
          <w:rFonts w:ascii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методической и опытно экспериментальной работы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- реализация технологий ФГОС </w:t>
      </w:r>
      <w:proofErr w:type="gramStart"/>
      <w:r w:rsidRPr="00C74437">
        <w:rPr>
          <w:rFonts w:ascii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74437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-анализ возрастных особенностей группы;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организация учебно-воспитательного процесса с учётом развития технологий и актуальных требований общества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b/>
          <w:sz w:val="28"/>
          <w:szCs w:val="28"/>
          <w:lang w:val="en-US" w:eastAsia="ru-RU"/>
        </w:rPr>
        <w:t>III</w:t>
      </w:r>
      <w:r w:rsidRPr="00C74437">
        <w:rPr>
          <w:rFonts w:ascii="Times New Roman" w:hAnsi="Times New Roman" w:cs="Times New Roman"/>
          <w:b/>
          <w:sz w:val="28"/>
          <w:szCs w:val="28"/>
          <w:lang w:eastAsia="ru-RU"/>
        </w:rPr>
        <w:t>. Содержание самообразовательной деятельности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3.1.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>Приоритетными направлениями в самообразовании педагогов становятся научно-методическая, исследовательская, опытно-экспериментальная работы по следующим содержательным линиям: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формирование нового содержания дошкольного образования;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внедрение в образовательный процесс современных педагогических технологий;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разработка нового механизма управления качеством образовательной системы.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3.2. Содержание самообразовательной деятельности педагога определяется: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целями и задачами, стоящими перед дошкольным образовательным учреждением в области совершенствования воспитательно-образовательного процесса, развития инноваций;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личными потребностями и интересами педагогических работников в области профессионального роста;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задачами развития региональной системы образования.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3.3. 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>Основными формами самообразования являются: изучение нормативно-правовых документов, научно-методической и специальной литературы; посещение открытой непосредственно образовательной деятельности коллег; ведение самостоятельных разработок; обучение на курсах повышения квалификации.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Педагогу при проведении работы по самообразованию представляется самостоятельность в выборе содержания, форм деятельности, сроков исполнения и отчетности.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Порядок оформления и проведения самообразовательной деятельности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Тема самообразования определяется, исходя </w:t>
      </w:r>
      <w:proofErr w:type="gramStart"/>
      <w:r w:rsidRPr="00C74437">
        <w:rPr>
          <w:rFonts w:ascii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C7443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основных направлений работы дошкольной образовательной организации;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проблем и противоречий, возникающих в процессе работы  педагогических работников;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специфики их индивидуальных интересов.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2.4. 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>Срок работы над темой определяется каждым педагогом индивидуально и может составлять   от двух до пяти лет, но не менее одного года.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Каждый педагог должен иметь индивидуальный план работы над темой.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В процессе работы над темой самообразования и по ее завершении педагог представляет     наработанный материал.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 Заявленные темы подаются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старшему воспитателю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, заведующему,  рассматриваются на педагогическом совете (совещаниях при заведующем), методических советах, утверждаются заведующим </w:t>
      </w:r>
      <w:r>
        <w:rPr>
          <w:rFonts w:ascii="Times New Roman" w:hAnsi="Times New Roman" w:cs="Times New Roman"/>
          <w:sz w:val="28"/>
          <w:szCs w:val="28"/>
          <w:lang w:eastAsia="ru-RU"/>
        </w:rPr>
        <w:t>МБ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ДОУ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«Детский сад №7 «</w:t>
      </w:r>
      <w:proofErr w:type="spell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Хьава</w:t>
      </w:r>
      <w:proofErr w:type="spell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»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 </w:t>
      </w:r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г</w:t>
      </w:r>
      <w:proofErr w:type="gramStart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.Ш</w:t>
      </w:r>
      <w:proofErr w:type="gramEnd"/>
      <w:r w:rsidRPr="00521D20"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>али</w:t>
      </w:r>
      <w:r>
        <w:rPr>
          <w:rFonts w:ascii="Times New Roman" w:eastAsia="Arial Unicode MS" w:hAnsi="Times New Roman" w:cs="Times New Roman"/>
          <w:sz w:val="28"/>
          <w:szCs w:val="28"/>
          <w:u w:color="000000"/>
          <w:bdr w:val="nil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  <w:r w:rsidRPr="00C74437">
        <w:rPr>
          <w:rFonts w:ascii="Times New Roman" w:hAnsi="Times New Roman" w:cs="Times New Roman"/>
          <w:sz w:val="28"/>
          <w:szCs w:val="28"/>
          <w:lang w:eastAsia="ru-RU"/>
        </w:rPr>
        <w:t xml:space="preserve"> ведет учет тем самообразования, курирует деятельность педагогов по их реализации, консультирует, оказывает обходимую методическую помощь.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Результат работы по теме самообразования может быть представлен в форме: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доклада (аналитического отчета) на заседании педагогического совета;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статьи на сайте дошкольного образовательного учреждения;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дидактического материала;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методического пособия;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научно-методической разработки;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теоретического, методического и практического семинаров;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практикума;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тренинга;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мастер-класса;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- открытой непосредственно образовательной деятельности.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Весь наработанный материал сдается в методический кабинет и является доступным для использования другими педагогами.</w:t>
      </w:r>
    </w:p>
    <w:p w:rsidR="00C74437" w:rsidRPr="00C74437" w:rsidRDefault="00C74437" w:rsidP="00C7443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4437">
        <w:rPr>
          <w:rFonts w:ascii="Times New Roman" w:hAnsi="Times New Roman" w:cs="Times New Roman"/>
          <w:sz w:val="28"/>
          <w:szCs w:val="28"/>
          <w:lang w:eastAsia="ru-RU"/>
        </w:rPr>
        <w:t>Наиболее значимый опыт работы педагога может быть рекомендован к его распространению на различных уровнях.</w:t>
      </w:r>
    </w:p>
    <w:p w:rsidR="00C74437" w:rsidRDefault="00C74437" w:rsidP="00C74437">
      <w:pPr>
        <w:shd w:val="clear" w:color="auto" w:fill="FFFFFF"/>
        <w:jc w:val="both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both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both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both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both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C74437" w:rsidRDefault="00C74437" w:rsidP="00C74437">
      <w:pPr>
        <w:shd w:val="clear" w:color="auto" w:fill="FFFFFF"/>
        <w:jc w:val="right"/>
        <w:rPr>
          <w:color w:val="000000"/>
          <w:lang w:val="en-US"/>
        </w:rPr>
      </w:pPr>
    </w:p>
    <w:p w:rsidR="00BE74D8" w:rsidRPr="00C74437" w:rsidRDefault="00C74437">
      <w:pPr>
        <w:rPr>
          <w:lang w:val="en-US"/>
        </w:rPr>
      </w:pPr>
      <w:r>
        <w:rPr>
          <w:color w:val="000000"/>
          <w:lang w:val="en-US"/>
        </w:rPr>
        <w:t xml:space="preserve"> </w:t>
      </w:r>
    </w:p>
    <w:sectPr w:rsidR="00BE74D8" w:rsidRPr="00C74437" w:rsidSect="00C7443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6C80"/>
    <w:multiLevelType w:val="multilevel"/>
    <w:tmpl w:val="88B4E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C25ED"/>
    <w:multiLevelType w:val="multilevel"/>
    <w:tmpl w:val="5A62C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91260"/>
    <w:multiLevelType w:val="multilevel"/>
    <w:tmpl w:val="58AA0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B93CA7"/>
    <w:multiLevelType w:val="multilevel"/>
    <w:tmpl w:val="2F0EB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93F62"/>
    <w:multiLevelType w:val="multilevel"/>
    <w:tmpl w:val="B792CE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B728B5"/>
    <w:multiLevelType w:val="multilevel"/>
    <w:tmpl w:val="BF8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220FDC"/>
    <w:multiLevelType w:val="multilevel"/>
    <w:tmpl w:val="5D26CF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580EB0"/>
    <w:multiLevelType w:val="multilevel"/>
    <w:tmpl w:val="394A5D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2548AE"/>
    <w:multiLevelType w:val="multilevel"/>
    <w:tmpl w:val="0D28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7B46BA"/>
    <w:multiLevelType w:val="hybridMultilevel"/>
    <w:tmpl w:val="C1707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742285"/>
    <w:multiLevelType w:val="multilevel"/>
    <w:tmpl w:val="F9A84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B66766"/>
    <w:multiLevelType w:val="hybridMultilevel"/>
    <w:tmpl w:val="5F2EC952"/>
    <w:lvl w:ilvl="0" w:tplc="A54CC4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2A535C"/>
    <w:multiLevelType w:val="multilevel"/>
    <w:tmpl w:val="5EE883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D30DF5"/>
    <w:multiLevelType w:val="multilevel"/>
    <w:tmpl w:val="4424A6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E604F1"/>
    <w:multiLevelType w:val="multilevel"/>
    <w:tmpl w:val="63EE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4"/>
  </w:num>
  <w:num w:numId="5">
    <w:abstractNumId w:val="12"/>
  </w:num>
  <w:num w:numId="6">
    <w:abstractNumId w:val="13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5"/>
  </w:num>
  <w:num w:numId="12">
    <w:abstractNumId w:val="8"/>
  </w:num>
  <w:num w:numId="13">
    <w:abstractNumId w:val="2"/>
  </w:num>
  <w:num w:numId="14">
    <w:abstractNumId w:val="9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74437"/>
    <w:rsid w:val="00A337B5"/>
    <w:rsid w:val="00AA645B"/>
    <w:rsid w:val="00BE74D8"/>
    <w:rsid w:val="00C74437"/>
    <w:rsid w:val="00F25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C74437"/>
    <w:pPr>
      <w:spacing w:before="100" w:beforeAutospacing="1" w:after="100" w:afterAutospacing="1"/>
    </w:pPr>
  </w:style>
  <w:style w:type="character" w:customStyle="1" w:styleId="c36">
    <w:name w:val="c36"/>
    <w:basedOn w:val="a0"/>
    <w:rsid w:val="00C74437"/>
  </w:style>
  <w:style w:type="character" w:customStyle="1" w:styleId="c23">
    <w:name w:val="c23"/>
    <w:basedOn w:val="a0"/>
    <w:rsid w:val="00C74437"/>
  </w:style>
  <w:style w:type="character" w:customStyle="1" w:styleId="c18">
    <w:name w:val="c18"/>
    <w:basedOn w:val="a0"/>
    <w:rsid w:val="00C74437"/>
  </w:style>
  <w:style w:type="character" w:customStyle="1" w:styleId="c0">
    <w:name w:val="c0"/>
    <w:basedOn w:val="a0"/>
    <w:rsid w:val="00C74437"/>
  </w:style>
  <w:style w:type="paragraph" w:customStyle="1" w:styleId="c22">
    <w:name w:val="c22"/>
    <w:basedOn w:val="a"/>
    <w:rsid w:val="00C74437"/>
    <w:pPr>
      <w:spacing w:before="100" w:beforeAutospacing="1" w:after="100" w:afterAutospacing="1"/>
    </w:pPr>
  </w:style>
  <w:style w:type="character" w:customStyle="1" w:styleId="c1">
    <w:name w:val="c1"/>
    <w:basedOn w:val="a0"/>
    <w:rsid w:val="00C74437"/>
  </w:style>
  <w:style w:type="paragraph" w:customStyle="1" w:styleId="c12">
    <w:name w:val="c12"/>
    <w:basedOn w:val="a"/>
    <w:rsid w:val="00C74437"/>
    <w:pPr>
      <w:spacing w:before="100" w:beforeAutospacing="1" w:after="100" w:afterAutospacing="1"/>
    </w:pPr>
  </w:style>
  <w:style w:type="paragraph" w:customStyle="1" w:styleId="c3">
    <w:name w:val="c3"/>
    <w:basedOn w:val="a"/>
    <w:rsid w:val="00C74437"/>
    <w:pPr>
      <w:spacing w:before="100" w:beforeAutospacing="1" w:after="100" w:afterAutospacing="1"/>
    </w:pPr>
  </w:style>
  <w:style w:type="paragraph" w:customStyle="1" w:styleId="c33">
    <w:name w:val="c33"/>
    <w:basedOn w:val="a"/>
    <w:rsid w:val="00C74437"/>
    <w:pPr>
      <w:spacing w:before="100" w:beforeAutospacing="1" w:after="100" w:afterAutospacing="1"/>
    </w:pPr>
  </w:style>
  <w:style w:type="character" w:customStyle="1" w:styleId="c8">
    <w:name w:val="c8"/>
    <w:basedOn w:val="a0"/>
    <w:rsid w:val="00C74437"/>
  </w:style>
  <w:style w:type="paragraph" w:customStyle="1" w:styleId="c31">
    <w:name w:val="c31"/>
    <w:basedOn w:val="a"/>
    <w:rsid w:val="00C74437"/>
    <w:pPr>
      <w:spacing w:before="100" w:beforeAutospacing="1" w:after="100" w:afterAutospacing="1"/>
    </w:pPr>
  </w:style>
  <w:style w:type="paragraph" w:customStyle="1" w:styleId="c26">
    <w:name w:val="c26"/>
    <w:basedOn w:val="a"/>
    <w:rsid w:val="00C74437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C7443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2022-12-23T15:07:00Z</dcterms:created>
  <dcterms:modified xsi:type="dcterms:W3CDTF">2022-12-23T15:07:00Z</dcterms:modified>
</cp:coreProperties>
</file>