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B22" w:rsidRDefault="00441B22" w:rsidP="00441B2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УЧРЕЖДЕНИЕ «УПРАВЛЕНИЕ ДОШКОЛЬНЫХ УЧРЕЖДЕНИЙ ШАЛИНСКОГО МУНИЦИПАЛЬНОГО РАЙОНА»</w:t>
      </w:r>
    </w:p>
    <w:p w:rsidR="00441B22" w:rsidRDefault="00441B22" w:rsidP="00441B22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</w:p>
    <w:p w:rsidR="00441B22" w:rsidRDefault="00441B22" w:rsidP="00441B22">
      <w:pPr>
        <w:tabs>
          <w:tab w:val="left" w:pos="1020"/>
        </w:tabs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«Детский сад №7 «</w:t>
      </w:r>
      <w:proofErr w:type="spellStart"/>
      <w:r>
        <w:rPr>
          <w:sz w:val="28"/>
          <w:szCs w:val="28"/>
        </w:rPr>
        <w:t>Хьава</w:t>
      </w:r>
      <w:proofErr w:type="spellEnd"/>
      <w:r>
        <w:rPr>
          <w:sz w:val="28"/>
          <w:szCs w:val="28"/>
        </w:rPr>
        <w:t>»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али</w:t>
      </w:r>
    </w:p>
    <w:p w:rsidR="00441B22" w:rsidRDefault="00441B22" w:rsidP="00441B22">
      <w:pPr>
        <w:spacing w:after="0" w:line="240" w:lineRule="auto"/>
        <w:jc w:val="center"/>
        <w:rPr>
          <w:color w:val="auto"/>
          <w:sz w:val="28"/>
          <w:szCs w:val="28"/>
        </w:rPr>
      </w:pPr>
      <w:r>
        <w:rPr>
          <w:sz w:val="28"/>
          <w:szCs w:val="28"/>
        </w:rPr>
        <w:t>Шалинского муниципального района»</w:t>
      </w:r>
    </w:p>
    <w:p w:rsidR="00441B22" w:rsidRDefault="00441B22" w:rsidP="00441B22">
      <w:pPr>
        <w:shd w:val="clear" w:color="auto" w:fill="FFFFFF"/>
        <w:spacing w:after="0" w:line="240" w:lineRule="auto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(МБДОУ «Детский сад №7 «</w:t>
      </w:r>
      <w:proofErr w:type="spellStart"/>
      <w:r>
        <w:rPr>
          <w:sz w:val="28"/>
          <w:szCs w:val="28"/>
        </w:rPr>
        <w:t>Хьава</w:t>
      </w:r>
      <w:proofErr w:type="spellEnd"/>
      <w:r>
        <w:rPr>
          <w:sz w:val="28"/>
          <w:szCs w:val="28"/>
        </w:rPr>
        <w:t>» г</w:t>
      </w:r>
      <w:proofErr w:type="gramStart"/>
      <w:r>
        <w:rPr>
          <w:sz w:val="28"/>
          <w:szCs w:val="28"/>
        </w:rPr>
        <w:t>.Ш</w:t>
      </w:r>
      <w:proofErr w:type="gramEnd"/>
      <w:r>
        <w:rPr>
          <w:sz w:val="28"/>
          <w:szCs w:val="28"/>
        </w:rPr>
        <w:t>али»)</w:t>
      </w:r>
    </w:p>
    <w:p w:rsidR="00C62ABC" w:rsidRDefault="00C62ABC" w:rsidP="00FB238F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0"/>
        <w:jc w:val="center"/>
        <w:textAlignment w:val="baseline"/>
        <w:rPr>
          <w:b/>
          <w:color w:val="auto"/>
          <w:szCs w:val="24"/>
        </w:rPr>
      </w:pPr>
    </w:p>
    <w:p w:rsidR="00FB238F" w:rsidRPr="00FB238F" w:rsidRDefault="00FB238F" w:rsidP="00FB238F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ind w:firstLine="0"/>
        <w:jc w:val="center"/>
        <w:textAlignment w:val="baseline"/>
        <w:rPr>
          <w:color w:val="auto"/>
          <w:sz w:val="28"/>
          <w:szCs w:val="20"/>
        </w:rPr>
      </w:pPr>
      <w:r w:rsidRPr="00082F6C">
        <w:rPr>
          <w:b/>
          <w:color w:val="auto"/>
          <w:szCs w:val="24"/>
        </w:rPr>
        <w:t>Познавательное развитие</w:t>
      </w:r>
      <w:r>
        <w:rPr>
          <w:b/>
          <w:color w:val="auto"/>
          <w:szCs w:val="24"/>
        </w:rPr>
        <w:t xml:space="preserve"> дошкольников</w:t>
      </w:r>
    </w:p>
    <w:p w:rsidR="00FB238F" w:rsidRDefault="00FB238F" w:rsidP="00FB238F">
      <w:pPr>
        <w:spacing w:after="0" w:line="240" w:lineRule="auto"/>
        <w:ind w:firstLine="0"/>
        <w:contextualSpacing/>
        <w:rPr>
          <w:b/>
          <w:color w:val="auto"/>
          <w:szCs w:val="24"/>
        </w:rPr>
      </w:pPr>
    </w:p>
    <w:p w:rsidR="00FB238F" w:rsidRPr="00082F6C" w:rsidRDefault="00FB238F" w:rsidP="00FB238F">
      <w:pPr>
        <w:spacing w:after="0" w:line="240" w:lineRule="auto"/>
        <w:ind w:firstLine="0"/>
        <w:contextualSpacing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 xml:space="preserve">Содержание образовательной области «Познавательное развитие» (обязательная часть) </w:t>
      </w:r>
      <w:r w:rsidRPr="005939CD">
        <w:rPr>
          <w:b/>
          <w:bCs/>
          <w:color w:val="auto"/>
          <w:szCs w:val="24"/>
        </w:rPr>
        <w:t>предполагает</w:t>
      </w:r>
      <w:r w:rsidRPr="00082F6C">
        <w:rPr>
          <w:color w:val="auto"/>
          <w:szCs w:val="24"/>
        </w:rPr>
        <w:t xml:space="preserve"> </w:t>
      </w:r>
    </w:p>
    <w:p w:rsidR="00FB238F" w:rsidRPr="00082F6C" w:rsidRDefault="00FB238F" w:rsidP="00FB238F">
      <w:pPr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-развитие интересов детей, любознательности и познавательной мотивации;</w:t>
      </w:r>
    </w:p>
    <w:p w:rsidR="00FB238F" w:rsidRPr="00082F6C" w:rsidRDefault="00FB238F" w:rsidP="00FB238F">
      <w:pPr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-формирование познавательных действий, становление сознания;</w:t>
      </w:r>
    </w:p>
    <w:p w:rsidR="00FB238F" w:rsidRPr="00082F6C" w:rsidRDefault="00FB238F" w:rsidP="00FB238F">
      <w:pPr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 xml:space="preserve">-развитие воображения и творческой активности; </w:t>
      </w:r>
    </w:p>
    <w:p w:rsidR="00FB238F" w:rsidRPr="00082F6C" w:rsidRDefault="00FB238F" w:rsidP="00FB238F">
      <w:pPr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-формирование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FB238F" w:rsidRPr="00082F6C" w:rsidRDefault="00FB238F" w:rsidP="00FB238F">
      <w:pPr>
        <w:shd w:val="clear" w:color="auto" w:fill="FFFFFF"/>
        <w:spacing w:after="0" w:line="240" w:lineRule="auto"/>
        <w:ind w:firstLine="0"/>
        <w:contextualSpacing/>
        <w:rPr>
          <w:rFonts w:eastAsia="Calibri"/>
          <w:b/>
          <w:color w:val="auto"/>
          <w:szCs w:val="24"/>
          <w:lang w:eastAsia="en-US"/>
        </w:rPr>
      </w:pPr>
      <w:r w:rsidRPr="00082F6C">
        <w:rPr>
          <w:rFonts w:eastAsia="Calibri"/>
          <w:b/>
          <w:color w:val="auto"/>
          <w:szCs w:val="24"/>
          <w:lang w:eastAsia="en-US"/>
        </w:rPr>
        <w:t xml:space="preserve">Содержание психолого-педагогической работы </w:t>
      </w:r>
      <w:r w:rsidRPr="00082F6C">
        <w:rPr>
          <w:b/>
          <w:color w:val="auto"/>
          <w:szCs w:val="24"/>
        </w:rPr>
        <w:t>3-4 года:</w:t>
      </w:r>
    </w:p>
    <w:p w:rsidR="00FB238F" w:rsidRPr="00082F6C" w:rsidRDefault="00FB238F" w:rsidP="00FB238F">
      <w:pPr>
        <w:spacing w:after="0" w:line="240" w:lineRule="auto"/>
        <w:ind w:firstLine="0"/>
        <w:contextualSpacing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 xml:space="preserve">          Формирование познавательных действий, становление сознания;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proofErr w:type="gramStart"/>
      <w:r w:rsidRPr="00082F6C">
        <w:rPr>
          <w:rFonts w:eastAsia="Calibri"/>
          <w:color w:val="auto"/>
          <w:szCs w:val="24"/>
          <w:lang w:eastAsia="en-US"/>
        </w:rPr>
        <w:t>-Продолжать развивать восприятие, создавать условия для ознакомления детей с цветом, формой, величиной, осязаемыми свойствами предметов (теплый, холодный, твердый, мягкий, пушистый и т.п.); развивать умение воспринимать звучание различных музыкальных инструментов, родной речи.</w:t>
      </w:r>
      <w:proofErr w:type="gramEnd"/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умение выделять цвет, форму, величину как особые свойства предметов;  группировать однородные предметы по нескольким сенсорным признакам: величине, форме, цвету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-Совершенствовать навыки установления тождества и различия предметов по их свойствам: величине, форме, цвету. Подсказывать детям название формы (круглая, треугольная, прямоугольная и квадратная).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-Обогащать чувственный опыт детей и умение фиксировать его в речи.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-Совершенствовать восприятие детей, активно включая все органы чувств. Развивать образные представления.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показывать разные способы обследования предметов, активно включать движения рук по предмету и его частям.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Развитие воображения и творческой активности;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-Поощрять исследовательский интерес, проведение простейших наблюдений. Учить способам обследования предметов, включая простейшие опыты (тонет — не тонет, рвется — не рвется).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-Подводить детей к простейшему анализу созданных построек. Совершенствовать конструктивные умения. Закреплять умение различать, называть и использовать основные строительные детали (кубики, кирпичики, пластины, цилиндры, трехгранные призмы), сооружать новые постройки, используя полученные ранее умения (накладывание, приставление, прикладывание), использовать в постройках детали разного цвета. Вызывать чувство радости при удавшейся постройке.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-Учить располагать кирпичики, пластины вертикально (в ряд, по кругу, по периметру четырехугольника), ставить их плотно друг к другу, на определенном расстоянии (заборчик, ворота).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 Побуждать детей к созданию вариантов конструкций, добавляя другие детали (на столбики ворот ставить трехгранные призмы, рядом со столбами — кубики и др.).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lastRenderedPageBreak/>
        <w:t>-Изменять постройки двумя способами: заменяя одни детали другими или надстраивая их в высоту, длину (низкая и высокая башенка, короткий и длинный поезд).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желание сооружать постройки по собственному замыслу.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учить детей обыгрывать постройки, объединять их по сюжету: дорожка и дома — улица; стол, стул, диван — мебель для кукол. Приучать после игры аккуратно складывать детали в коробки.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Продуктивная деятельность.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продуктивную деятельность, организовывать презентацию ее результатов. Формировать представление о связи результата деятельности и собственной целенаправленной активности, то есть об авторстве продукта.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 xml:space="preserve">Количество. 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видеть общий признак предметов группы (все мячи — круглые, эти — все красные, эти — все большие и т. д.).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-Формировать умение составлять группы из однородных предметов и выделять из них отдельные предметы; различать понятия </w:t>
      </w:r>
      <w:r w:rsidRPr="00082F6C">
        <w:rPr>
          <w:rFonts w:eastAsia="Calibri"/>
          <w:iCs/>
          <w:color w:val="auto"/>
          <w:szCs w:val="24"/>
          <w:lang w:eastAsia="en-US"/>
        </w:rPr>
        <w:t xml:space="preserve">много, один, по одному, ни одного; </w:t>
      </w:r>
      <w:r w:rsidRPr="00082F6C">
        <w:rPr>
          <w:rFonts w:eastAsia="Calibri"/>
          <w:color w:val="auto"/>
          <w:szCs w:val="24"/>
          <w:lang w:eastAsia="en-US"/>
        </w:rPr>
        <w:t xml:space="preserve">находить один и несколько одинаковых предметов в окружающей обстановке; понимать вопрос «Сколько?»; при ответе пользоваться словами </w:t>
      </w:r>
      <w:r w:rsidRPr="00082F6C">
        <w:rPr>
          <w:rFonts w:eastAsia="Calibri"/>
          <w:iCs/>
          <w:color w:val="auto"/>
          <w:szCs w:val="24"/>
          <w:lang w:eastAsia="en-US"/>
        </w:rPr>
        <w:t>много, один, ни одного.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сравнивать две равные (неравные) группы предметов на основе взаимного сопоставления элементов (предметов).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-Познакомить с приемами последовательного наложения и приложения предметов одной группы к предметам другой. 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понимать вопросы «Поровну ли?», «Чего больше (меньше)?»; отвечать на вопросы, пользуясь предложениями типа: «Я на каждый кружок положил грибок. Кружков больше, а грибов меньше» или «Кружков столько же, сколько грибов»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Величина.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-Сравнивать предметы контрастных и одинаковых размеров; при сравнении предметов соизмерять один предмет с другим по заданному признаку величины (длине, ширине,  высоте, величине в целом), пользуясь приемами наложения и приложения; обозначать результат сравнения слоями: </w:t>
      </w:r>
      <w:r w:rsidRPr="00082F6C">
        <w:rPr>
          <w:rFonts w:eastAsia="Calibri"/>
          <w:iCs/>
          <w:color w:val="auto"/>
          <w:szCs w:val="24"/>
          <w:lang w:eastAsia="en-US"/>
        </w:rPr>
        <w:t>длинный — короткий, одинаковые (равные) по длине, широкий — узкий</w:t>
      </w:r>
      <w:proofErr w:type="gramStart"/>
      <w:r w:rsidRPr="00082F6C">
        <w:rPr>
          <w:rFonts w:eastAsia="Calibri"/>
          <w:iCs/>
          <w:color w:val="auto"/>
          <w:szCs w:val="24"/>
          <w:lang w:eastAsia="en-US"/>
        </w:rPr>
        <w:t xml:space="preserve"> ,</w:t>
      </w:r>
      <w:proofErr w:type="gramEnd"/>
      <w:r w:rsidRPr="00082F6C">
        <w:rPr>
          <w:rFonts w:eastAsia="Calibri"/>
          <w:iCs/>
          <w:color w:val="auto"/>
          <w:szCs w:val="24"/>
          <w:lang w:eastAsia="en-US"/>
        </w:rPr>
        <w:t xml:space="preserve"> одинаковые (равные) по ширине, высокий - низкий, одинаковые (равные</w:t>
      </w:r>
      <w:r w:rsidRPr="00082F6C">
        <w:rPr>
          <w:rFonts w:eastAsia="Calibri"/>
          <w:b/>
          <w:bCs/>
          <w:iCs/>
          <w:color w:val="auto"/>
          <w:szCs w:val="24"/>
          <w:lang w:eastAsia="en-US"/>
        </w:rPr>
        <w:t xml:space="preserve">) </w:t>
      </w:r>
      <w:r w:rsidRPr="00082F6C">
        <w:rPr>
          <w:rFonts w:eastAsia="Calibri"/>
          <w:iCs/>
          <w:color w:val="auto"/>
          <w:szCs w:val="24"/>
          <w:lang w:eastAsia="en-US"/>
        </w:rPr>
        <w:t>по высоте, большой — маленький, одинаковые (равные) по величине.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 xml:space="preserve">Форма. 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-Познакомить с геометрическими фигурами: круг, квадрат, треугольник.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-Обследовать форму этих фигур, используя зрение и осязание.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b/>
          <w:bCs/>
          <w:color w:val="auto"/>
          <w:szCs w:val="24"/>
        </w:rPr>
        <w:t xml:space="preserve">Ориентировка </w:t>
      </w:r>
      <w:r w:rsidRPr="00082F6C">
        <w:rPr>
          <w:color w:val="auto"/>
          <w:szCs w:val="24"/>
        </w:rPr>
        <w:t>в пространстве.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-Развивать умение ориентироваться в расположении частей своего тела и в соответствии с ними различать пространственные направления от себя: </w:t>
      </w:r>
      <w:r w:rsidRPr="00082F6C">
        <w:rPr>
          <w:rFonts w:eastAsia="Calibri"/>
          <w:iCs/>
          <w:color w:val="auto"/>
          <w:szCs w:val="24"/>
          <w:lang w:eastAsia="en-US"/>
        </w:rPr>
        <w:t xml:space="preserve">вверху — внизу, впереди — сзади (позади), справа — слева; </w:t>
      </w:r>
      <w:r w:rsidRPr="00082F6C">
        <w:rPr>
          <w:rFonts w:eastAsia="Calibri"/>
          <w:color w:val="auto"/>
          <w:szCs w:val="24"/>
          <w:lang w:eastAsia="en-US"/>
        </w:rPr>
        <w:t>различать правую и левую руки.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b/>
          <w:bCs/>
          <w:color w:val="auto"/>
          <w:szCs w:val="24"/>
        </w:rPr>
        <w:t xml:space="preserve">Ориентировка во времени. </w:t>
      </w:r>
      <w:r w:rsidRPr="00082F6C">
        <w:rPr>
          <w:color w:val="auto"/>
          <w:szCs w:val="24"/>
        </w:rPr>
        <w:t>Формировать умение ориентироваться в контрастных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iCs/>
          <w:color w:val="auto"/>
          <w:szCs w:val="24"/>
        </w:rPr>
      </w:pPr>
      <w:proofErr w:type="gramStart"/>
      <w:r w:rsidRPr="00082F6C">
        <w:rPr>
          <w:color w:val="auto"/>
          <w:szCs w:val="24"/>
        </w:rPr>
        <w:t>частях</w:t>
      </w:r>
      <w:proofErr w:type="gramEnd"/>
      <w:r w:rsidRPr="00082F6C">
        <w:rPr>
          <w:color w:val="auto"/>
          <w:szCs w:val="24"/>
        </w:rPr>
        <w:t xml:space="preserve"> суток: </w:t>
      </w:r>
      <w:r w:rsidRPr="00082F6C">
        <w:rPr>
          <w:iCs/>
          <w:color w:val="auto"/>
          <w:szCs w:val="24"/>
        </w:rPr>
        <w:t>день — ночь, утро ~ вечер.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Формирование первичных представлений о себе, других людях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Предметное и социальное окружение: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сосредоточивать внимание на предметах и явлениях предметно- пространственной развивающей среды; устанавливать простейшие связи между предметами и явлениями, делать простейшие обобщения.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lastRenderedPageBreak/>
        <w:t>-Продолжать знакомить детей с предметами ближайшего окружения, их назначением.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определять цвет, величину, форму, вес (легкий, тяжелый) предметов; расположение их по отношению к себе (далеко, близко, высоко).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-Знакомить с материалами (дерево, бумага, ткань, глина), их свойствами (прочность, твердость, мягкость).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группировать (чайная, столовая, кухонная посуда) и классифицировать (посуда — одежда) хорошо знакомые предметы.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-Знакомить с театром через мини-спектакли и представления, а также через игры- драматизации по произведениям детской литературы.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-Знакомить с ближайшим окружением (основными объектами городской/поселковой инфраструктуры): дом, улица, магазин, поликлиника, парикмахерская.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-Знакомить с доступными пониманию ребенка профессиями (врач, милиционер, продавец, воспитатель).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Ознакомление с природой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-Расширять представления детей о растениях и животных. Продолжать знакомить с домашними животными и их детенышами, особенностями их поведения и питания.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-Знакомить детей с обитателями уголка природы: аквариумными рыбками и декоративными птицами (волнистыми попугайчиками, канарейками).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-Расширять представления о диких животных (медведь, лиса, белка, еж и др.). Познакомить с лягушкой.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-Учить наблюдать за птицами, прилетающими на участок (ворона, голубь, синица, воробей, снегирь), подкармливать их зимой.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-Расширять представления детей о насекомых (бабочка, майский жук, божья коровка, стрекоза).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отличать и называть по внешнему виду', овощи (огурец, помидор, морковь, репа), фрукты (яблоко, груша), ягоды (малина, смородина).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-Знакомить с некоторыми растениями данной местности: с деревьями, цветущими травянистыми растениями (одуванчик, мать-и-мачеха).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-Знакомить с комнатными растениями (фикус, герань). Дать представления о том, что для роста растений нужны земля, вода и воздух.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-Знакомить с характерными особенностями следующих друг за другом времен года и теми изменениями, которые происходят в связи с этим в жизни и деятельности взрослых и детей.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-Дать представления о свойствах воды (льется, переливается, нагревается, охлаждается), песка (сухой — рассыпается, влажный — лепится), снега (холодный, белый, от тепла — тает).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представления о простейших взаимосвязях, в живой и неживой природе.</w:t>
      </w:r>
    </w:p>
    <w:p w:rsidR="00FB238F" w:rsidRPr="00082F6C" w:rsidRDefault="00FB238F" w:rsidP="00FB238F">
      <w:pPr>
        <w:shd w:val="clear" w:color="auto" w:fill="FFFFFF"/>
        <w:spacing w:after="0" w:line="240" w:lineRule="auto"/>
        <w:ind w:firstLine="0"/>
        <w:contextualSpacing/>
        <w:rPr>
          <w:rFonts w:eastAsia="Calibri"/>
          <w:b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-Знакомить с правилами поведения в природе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 xml:space="preserve">Родная страна. 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-Дать первые представления о родной стране (название родного города, поселка). Знакомить с родной культурой, с изделиями (игрушками) народных мастеров.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-Побуждать детей рассказывать о том, где: ни гуляли в выходные дни (в парке, сквере, детском городке).</w:t>
      </w:r>
    </w:p>
    <w:p w:rsidR="00FB238F" w:rsidRPr="00082F6C" w:rsidRDefault="00FB238F" w:rsidP="00FB238F">
      <w:pPr>
        <w:shd w:val="clear" w:color="auto" w:fill="FFFFFF"/>
        <w:spacing w:after="0" w:line="240" w:lineRule="auto"/>
        <w:ind w:firstLine="0"/>
        <w:contextualSpacing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>Содержание психолого-педагогической работы 4-5 лет:</w:t>
      </w:r>
    </w:p>
    <w:p w:rsidR="00FB238F" w:rsidRPr="00082F6C" w:rsidRDefault="00FB238F" w:rsidP="00FB238F">
      <w:pPr>
        <w:spacing w:after="0" w:line="240" w:lineRule="auto"/>
        <w:ind w:firstLine="0"/>
        <w:contextualSpacing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>Формирование познавательных действий, становление сознания;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работу по сенсорному развитию в разных видах деятельности. Обогащать сенсорный опыт, знакомя детей с широким кругом предметов и объектов, новыми способами их обследования. Закреплять полученные ранее навыки их обследования.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-Совершенствовать восприятие детей путем активного использования всех органов чувств (осязание, зрение, слух, вкус, обоняние). Обогащать чувственный опыт и умение фиксировать полученные впечатления в речи. Поддерживать попытки самостоятельно обследовать предметы, используя знакомые новые способы; сравнивать, группировать и классифицировать предметы.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формировать образные представления на основе развития образного восприятия в процессе различных видов деятельности.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lastRenderedPageBreak/>
        <w:t>-Развивать умение использовать эталоны как общественно обозначенные свойства и качества предметов (цвет, форма, размер, вес и т.п.); подбирать предметы по 1-2 качествам (цвет, размер, материал и т. п.).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Развитие воображения и творческой активности;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-Обращать внимание детей на различные здания и сооружения вокруг их ломов, детского сада. На прогулках в процессе игр рассматривать с детьми машины, тележки, автобусы и другие виды транспорта, выделяя их части, называть их форму и расположение по отношению к самой большой части.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развивать способность различать и называть строительные летали (куб, пластина, кирпичик, брусок); учить использовать их с учетом конструктивных свойств (устойчивость, форма, величина). Развивать умение устанавливать ассоциативные связи, предлагая вспомнить, какие похожие сооружения дети видели.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анализировать образец постройки: выделять основные части, различать и соотносить их по величине и форме, устанавливать пространственное расположение этих частей относительно друг друга (в домах — стены, вверху — перекрытие, крыша; в автомобиле — кабина, кузов и т.д.).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самостоятельно измерять постройки (по высоте, длине и ширине), соблюдать заданный воспитателем принцип конструкции («Построй такой же домик, но высокий»).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-Предлагать сооружать постройки из крупного и мелкого строительного материала, использовать детали разных цветов для создания и украшения достроек. Развивать представления об архитектурных формах.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-Обучать приемам конструирования из бумаги: сгибать прямоугольный лист бумаги пополам, совмещая стороны и углы (альбом, флажки для украшения участка, поздравительная открытка), приклеивать к основной форме детали (к дому — окна, двери, трубу; к автобусу — колеса; к стулу — спинку).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-Приобщать детей к изготовлению поделок из природного материала: коры, веток, листьев, шишек, каштанов, ореховой скорлупы, соломы (лодочки, ежики и т.д.). Учить использовать для закрепления частей клей, пластилин; применять в поделках катушки, коробки разной величины и другие предметы.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Исследовательская деятельность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-Развивать исследовательскую деятельность ребенка, оказывать помощь в оформлении ее результатов и создавать условия для ее презентации сверстникам. 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-Привлекать родителей к участию в исследовательской деятельности ребенка.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</w:t>
      </w:r>
      <w:bookmarkStart w:id="0" w:name="_GoBack"/>
      <w:bookmarkEnd w:id="0"/>
      <w:r w:rsidRPr="00082F6C">
        <w:rPr>
          <w:b/>
          <w:bCs/>
          <w:color w:val="auto"/>
          <w:szCs w:val="24"/>
        </w:rPr>
        <w:t>ространстве и времени, движении и покое, причинах и следствиях и др.)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Количество и счет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 xml:space="preserve">-Дать детям представление о том, что множество («много») может состоять из разных по </w:t>
      </w:r>
      <w:r w:rsidRPr="00082F6C">
        <w:rPr>
          <w:rFonts w:eastAsia="Calibri"/>
          <w:color w:val="auto"/>
          <w:szCs w:val="24"/>
          <w:lang w:eastAsia="en-US"/>
        </w:rPr>
        <w:t>качеству элементов: предметов разного цвета, размера, формы; развивать умение сравнивать части множества, определяя их равенство или неравенство на основе составления пар предметов (не прибегая к счету). Вводить в речь детей выражения: «Здесь много кружков, одни — красного цвета, а другие — синего; красных кружков больше, чем синих, а синих—меньше, чем красных» или «красных и синих кружков поровну».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-Учить считать до 5 (на основе наглядности), пользуясь правильными приемами счета: называть числительные по порядку; соотносить каждое числительное только с одним предметом пересчитываемой группы; относить последнее числительное ко всем пересчитанным предметам, например: «Один, два, три — всего три кружка». Сравнивать две группы предметов, именуемые числами 1-2, 2-2, 2-3, 3-3, 3-4, 4-4, 4-5, 5-5.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представление о равенстве и неравенстве групп на основе счета: «Здесь один, два зайчика, а здесь одна, две, три елочки. Елочек больше, чем зайчиков; 3 больше, чем 2, а 2 меньше, чем 3».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lastRenderedPageBreak/>
        <w:t>-Формировать умение уравнивать неравные группы двумя способами, добавляя к меньшей группе один (недостающий) предмет или убирая из большей группы один (лишний) предмет («К 2 зайчикам добавили 1 зайчика, стало 3 зайчика и елочек тоже 3. Елочек и зайчиков поровну — 3 и 3» или: «Елочек больше (3), а зайчиков меньше (2). Убрали 1 елочку, их стало гоже 2, Елочек и зайчиков стало поровну: 2 и 2).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отсчитывать предметы из большего количества; выкладывать, приносить определенное количество предметов в соответствии с образцом или заданным числом в пределах 5 (отсчитай 4 петушка, принеси 3 зайчика).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-На основе счета устанавливать равенство (неравенство) групп предмете в ситуациях, когда предметы в группах расположены на разном расстоянии друг от друга, когда они отличаются по размерам, по форме расположения в пространстве.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Величина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-Совершенствовать умение сравнивать два предмет</w:t>
      </w:r>
      <w:r>
        <w:rPr>
          <w:rFonts w:eastAsia="Calibri"/>
          <w:color w:val="auto"/>
          <w:szCs w:val="24"/>
          <w:lang w:eastAsia="en-US"/>
        </w:rPr>
        <w:t>а по величине (дли</w:t>
      </w:r>
      <w:r w:rsidRPr="00082F6C">
        <w:rPr>
          <w:rFonts w:eastAsia="Calibri"/>
          <w:color w:val="auto"/>
          <w:szCs w:val="24"/>
          <w:lang w:eastAsia="en-US"/>
        </w:rPr>
        <w:t>не</w:t>
      </w:r>
      <w:r>
        <w:rPr>
          <w:rFonts w:eastAsia="Calibri"/>
          <w:color w:val="auto"/>
          <w:szCs w:val="24"/>
          <w:lang w:eastAsia="en-US"/>
        </w:rPr>
        <w:t>,</w:t>
      </w:r>
      <w:r w:rsidRPr="00082F6C">
        <w:rPr>
          <w:rFonts w:eastAsia="Calibri"/>
          <w:color w:val="auto"/>
          <w:szCs w:val="24"/>
          <w:lang w:eastAsia="en-US"/>
        </w:rPr>
        <w:t xml:space="preserve"> ширине, высоте), а также сравнивать два предмета по толщине путем непосредственного наложения или приложения их друг к другу; отражать результаты сравнения в речи, используя прилагательные: </w:t>
      </w:r>
      <w:r w:rsidRPr="00082F6C">
        <w:rPr>
          <w:rFonts w:eastAsia="Calibri"/>
          <w:iCs/>
          <w:color w:val="auto"/>
          <w:szCs w:val="24"/>
          <w:lang w:eastAsia="en-US"/>
        </w:rPr>
        <w:t>длиннее — короче, шире — уже, выше — ниже, толще — тоньше или равные (одинаковые) по</w:t>
      </w:r>
      <w:proofErr w:type="gramStart"/>
      <w:r w:rsidRPr="00082F6C">
        <w:rPr>
          <w:rFonts w:eastAsia="Calibri"/>
          <w:iCs/>
          <w:color w:val="auto"/>
          <w:szCs w:val="24"/>
          <w:lang w:eastAsia="en-US"/>
        </w:rPr>
        <w:t xml:space="preserve"> :</w:t>
      </w:r>
      <w:proofErr w:type="gramEnd"/>
      <w:r w:rsidRPr="00082F6C">
        <w:rPr>
          <w:rFonts w:eastAsia="Calibri"/>
          <w:iCs/>
          <w:color w:val="auto"/>
          <w:szCs w:val="24"/>
          <w:lang w:eastAsia="en-US"/>
        </w:rPr>
        <w:t xml:space="preserve"> ширине, высоте, толщине.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детей сравнивать предметы по двум признакам величины (красная лента длиннее и шире зеленой, желтый шарфик короче, уже синего).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-Формировать умение устанавливать размерные отношения между 3-5 предметами разной длины (ширины, высоты), толщины, располагать их в определенной последовательности — в порядке убывания или нарастания величины; вводить в активную речь детей понятия, обозначающие размерные отношения предметов («эта (красная) башенка — </w:t>
      </w:r>
      <w:r w:rsidRPr="00082F6C">
        <w:rPr>
          <w:rFonts w:eastAsia="Calibri"/>
          <w:iCs/>
          <w:color w:val="auto"/>
          <w:szCs w:val="24"/>
          <w:lang w:eastAsia="en-US"/>
        </w:rPr>
        <w:t xml:space="preserve">самая высокая, </w:t>
      </w:r>
      <w:r w:rsidRPr="00082F6C">
        <w:rPr>
          <w:rFonts w:eastAsia="Calibri"/>
          <w:color w:val="auto"/>
          <w:szCs w:val="24"/>
          <w:lang w:eastAsia="en-US"/>
        </w:rPr>
        <w:t xml:space="preserve">эта (оранжевая) — </w:t>
      </w:r>
      <w:r w:rsidRPr="00082F6C">
        <w:rPr>
          <w:rFonts w:eastAsia="Calibri"/>
          <w:iCs/>
          <w:color w:val="auto"/>
          <w:szCs w:val="24"/>
          <w:lang w:eastAsia="en-US"/>
        </w:rPr>
        <w:t xml:space="preserve">пониже, </w:t>
      </w:r>
      <w:r w:rsidRPr="00082F6C">
        <w:rPr>
          <w:rFonts w:eastAsia="Calibri"/>
          <w:color w:val="auto"/>
          <w:szCs w:val="24"/>
          <w:lang w:eastAsia="en-US"/>
        </w:rPr>
        <w:t xml:space="preserve">эта (розовая) — </w:t>
      </w:r>
      <w:r w:rsidRPr="00082F6C">
        <w:rPr>
          <w:rFonts w:eastAsia="Calibri"/>
          <w:iCs/>
          <w:color w:val="auto"/>
          <w:szCs w:val="24"/>
          <w:lang w:eastAsia="en-US"/>
        </w:rPr>
        <w:t xml:space="preserve">еще ниже, </w:t>
      </w:r>
      <w:r w:rsidRPr="00082F6C">
        <w:rPr>
          <w:rFonts w:eastAsia="Calibri"/>
          <w:color w:val="auto"/>
          <w:szCs w:val="24"/>
          <w:lang w:eastAsia="en-US"/>
        </w:rPr>
        <w:t xml:space="preserve">а эта (желтая) — </w:t>
      </w:r>
      <w:r w:rsidRPr="00082F6C">
        <w:rPr>
          <w:rFonts w:eastAsia="Calibri"/>
          <w:iCs/>
          <w:color w:val="auto"/>
          <w:szCs w:val="24"/>
          <w:lang w:eastAsia="en-US"/>
        </w:rPr>
        <w:t xml:space="preserve">самая низкая» </w:t>
      </w:r>
      <w:r w:rsidRPr="00082F6C">
        <w:rPr>
          <w:rFonts w:eastAsia="Calibri"/>
          <w:color w:val="auto"/>
          <w:szCs w:val="24"/>
          <w:lang w:eastAsia="en-US"/>
        </w:rPr>
        <w:t>и т. д.).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Форма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представление детей о геометрических фигурах: круге, квадрата, треугольнике, а также шаре, кубе. Формировать умение выделять особые признаки фигур с помощью зрительного и осязательно-двигательного анализаторов (наличие или отсутствие  углов, устойчивость, подвижность и др.).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-Познакомить детей с прямоугольником, сравнивая его с кругом, квадратом, треугольником.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-Учить различать и называть прямоугольник, его элементы: углы и стороны.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представление о том, что фигуры могут быть разных размеров: большой —маленький куб (шар, круг, квадрат, треугольник, прямоугольник).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соотносить форму предметов с известными детям геометрическими фигурами: тарелка — круг, платок — квадрат, мяч — шар, окно, дверь — прямоугольник и др.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Ориентировка в пространстве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определять пространственные направления от себя, двигаться в заданном направлении (вперед — назад, направо — налево, вверх — вниз); обозначать словами положение предметов по отношению к себе (передо мной стол, справа от меня дверь, слева — окно, сзади на полках — игрушки).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-Познакомить с пространственными отношениями: далеко — близко (дом стоит близко, а березка растет далеко).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 xml:space="preserve">    Ориентировка во времени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-Расширять представления детей о частях суток, их характерных особенностях, последовательности (утро —день —вечер —ночь). Объяснить значение слов: вчера, сегодня, завтра.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Формирование первичных представлений о себе, других людях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Предметное и социальное окружение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-Создавать условия для расширения представлений детей об окружающем мире.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lastRenderedPageBreak/>
        <w:t>-Продолжать знакомить с признаками предметов, совершенствовать умение определять их цвет, форму, величину, вес.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 Развивать умение сравнивать и группировать предметы по этим признакам. Рассказывать детям о материалах, из которых сделаны предметы, об их свойствах и качествах. 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-Объяснять целесообразность изготовления предмета из определенного материала (корпус машин — из металла, шины — из резины и т. п.). 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-Помогать устанавливать связь между назначением и строением, назначением и материалом предметов.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-Расширять знания детей об общественном транспорте (автобус, поезд, самолет, теплоход).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-Расширять представления о правилах поведения в общественных местах.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первичные представления о школе.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-Через проектную деятельность, экскурсии, игры, произведения литературы продолжать знакомство с культурными явлениями (театром, цирком, зоопарком, вернисажем), их атрибутами, людьми, работающими </w:t>
      </w:r>
      <w:r w:rsidRPr="00082F6C">
        <w:rPr>
          <w:rFonts w:eastAsia="Calibri"/>
          <w:b/>
          <w:bCs/>
          <w:color w:val="auto"/>
          <w:szCs w:val="24"/>
          <w:lang w:eastAsia="en-US"/>
        </w:rPr>
        <w:t xml:space="preserve">в </w:t>
      </w:r>
      <w:r w:rsidRPr="00082F6C">
        <w:rPr>
          <w:rFonts w:eastAsia="Calibri"/>
          <w:color w:val="auto"/>
          <w:szCs w:val="24"/>
          <w:lang w:eastAsia="en-US"/>
        </w:rPr>
        <w:t>них, правилами поведения.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-Дать элементарные представления о жизни и особенностях труда в городе и в сельской местности с опорой на опыт детей. Расширять представления о профессиях.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-Познакомить детей с деньгами, возможностями их использования.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элементарные представления об изменении видов человеческого труда и быта на примере истории игрушки и предметов обихода.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Ознакомление с природой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-Расширять представления детей о природе.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-Знакомить с домашними животными, обитателями уголка природы (аквариумные рыбки, хомяк, волнистые попугайчики, канарейки и др.).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-Знакомить с представителями класса пресмыкающихся (ящерица, черепаха), их внешним видом и способами передвижения (у ящерицы продолговатое тело, у нее есть длинный хвост, который она может сбросить; ящерица очень быстро бегает).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-Расширять представления детей о некоторых насекомых (муравей, бабочка, жук, божья коровка). 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знакомить с фруктами (яблоко, груша, слива, персик), овощами (помидор, огурец, морковь, свекла, лук) и ягодами (малина, смородина, крыжовник), с грибами (маслята, опята, сыроежки и др.).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знания детей о травянистых и комнатных растениях, их названиях (бальзамин, фикус, хлорофитум, герань, бегония, примула и др.); знакомить со способами ухода за ними.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-Учить узнавать и называть 3-4 вида деревьев (елка, сосна, береза, тополь, дуб и др.).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-Рассказывать детям о свойствах песка, глины и камня.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-Организовывать наблюдения за птицами, прилетающими на участок (ворона, голубь, синица, воробей, снегирь), подкармливать их зимой.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-Расширять представления детей об условиях, необходимых для жизни людей, животных, растений (воздух, вода, питание и т. п.).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детей замечать изменения в природе.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-Рассказывать детям об охране растений и животных.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 xml:space="preserve">Родная страна. 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воспитывать любовь к родному краю; рассказывать детям о самых красивых местах родного города (поселка), его достопримечательностях.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-Дать детям доступные их пониманию представления о государственных праздниках.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-Рассказывать детям о Российской армии, о воинах, которые охраняют нашу Родину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(пограничники, моряки, летчики).</w:t>
      </w:r>
    </w:p>
    <w:p w:rsidR="00FB238F" w:rsidRPr="00082F6C" w:rsidRDefault="00FB238F" w:rsidP="00FB238F">
      <w:pPr>
        <w:shd w:val="clear" w:color="auto" w:fill="FFFFFF"/>
        <w:spacing w:after="0" w:line="240" w:lineRule="auto"/>
        <w:ind w:firstLine="0"/>
        <w:contextualSpacing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>Содержание психолого-педагогической работы 5-6 лет:</w:t>
      </w:r>
    </w:p>
    <w:p w:rsidR="00FB238F" w:rsidRPr="00082F6C" w:rsidRDefault="00FB238F" w:rsidP="00FB238F">
      <w:pPr>
        <w:spacing w:after="0" w:line="240" w:lineRule="auto"/>
        <w:ind w:firstLine="0"/>
        <w:contextualSpacing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>Формирование познавательных действий, становление сознания;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восприятие, умение выделять разнообразные свойст</w:t>
      </w:r>
      <w:r>
        <w:rPr>
          <w:rFonts w:eastAsia="Calibri"/>
          <w:color w:val="auto"/>
          <w:szCs w:val="24"/>
          <w:lang w:eastAsia="en-US"/>
        </w:rPr>
        <w:t>ва и отношения</w:t>
      </w:r>
      <w:r w:rsidRPr="00082F6C">
        <w:rPr>
          <w:rFonts w:eastAsia="Calibri"/>
          <w:color w:val="auto"/>
          <w:szCs w:val="24"/>
          <w:lang w:eastAsia="en-US"/>
        </w:rPr>
        <w:t xml:space="preserve"> предметов (цвет, форма, величина, расположение в пространстве и т.п.), включая разные органы чувств   зрение, слух, осязание, обоняние, вкус.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lastRenderedPageBreak/>
        <w:t>-Продолжать развивать умение сравнивать предметы, устанавливать их сходство и различие (найди в группе предметы, игрушки такой же формы, такого же цвета; чем эти предметы похожи и чем отличаются и т. д.).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знакомить с цветами спектра: красный, оранжевый, желтый, зеленый, голубой, синий, фиолетовый (хроматич</w:t>
      </w:r>
      <w:r>
        <w:rPr>
          <w:rFonts w:eastAsia="Calibri"/>
          <w:color w:val="auto"/>
          <w:szCs w:val="24"/>
          <w:lang w:eastAsia="en-US"/>
        </w:rPr>
        <w:t>еские) и белый, ceрый и черный</w:t>
      </w:r>
      <w:r w:rsidRPr="00082F6C">
        <w:rPr>
          <w:rFonts w:eastAsia="Calibri"/>
          <w:color w:val="auto"/>
          <w:szCs w:val="24"/>
          <w:lang w:eastAsia="en-US"/>
        </w:rPr>
        <w:t>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формировать умение различать цвета по светлоте и насыщенности</w:t>
      </w:r>
      <w:r>
        <w:rPr>
          <w:rFonts w:eastAsia="Calibri"/>
          <w:color w:val="auto"/>
          <w:szCs w:val="24"/>
          <w:lang w:eastAsia="en-US"/>
        </w:rPr>
        <w:t>, правильно называть их (светло</w:t>
      </w:r>
      <w:r w:rsidRPr="00082F6C">
        <w:rPr>
          <w:rFonts w:eastAsia="Calibri"/>
          <w:color w:val="auto"/>
          <w:szCs w:val="24"/>
          <w:lang w:eastAsia="en-US"/>
        </w:rPr>
        <w:t>-зеленый, светло-розовый). Показать детям особенности расположения цветовых тонов в спектре. Развивать умение группировать объекты по нескольким признакам.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знакомить детей с различными геометрическими фигурами, учить использовать в качестве эталонов плоскостные и объемные формы.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обследовать предметы разной формы; при обследовании включать движения рук по предмету. Совершенствовать глазомер.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Развитие воображения и творческой активности;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развивать умение устанавливать связь между создаваемыми постройками и тем, что дети видят в окружающей жизни; создавать разнообразные постройки и конструкции (дома, спортивное и игровое оборудование и т. п.).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умение выделять основные части и характерные детали конструкций.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-Помогать анализировать сделанные педагогом поделки и постройки; на основе анализа находить конструктивные решения и планировать создание собственной постройки.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-Знакомить с новыми деталями: разнообразными по форме и величине пластинами, брусками, цилиндрами, конусами и др. Закреплять умение заменять одни детали другими.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создавать различные по величине и конструкции постройки одного и того же объекта.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умение строить по рисунку, самостоятельно подбирать необходимый строительный материал.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развивать умение работать коллективно, объединять свои поделки в соответствии с общим замыслом, договариваться, кто какую часть работы будет выполнять; помогать друг другу при необходимости.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b/>
          <w:bCs/>
          <w:color w:val="auto"/>
          <w:szCs w:val="24"/>
        </w:rPr>
        <w:t>Проектная деятельность</w:t>
      </w:r>
      <w:r w:rsidRPr="00082F6C">
        <w:rPr>
          <w:color w:val="auto"/>
          <w:szCs w:val="24"/>
        </w:rPr>
        <w:t xml:space="preserve">. 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-Создавать условия для реализации детьми проектов трех типов: исследовательских, творческих и нормативных.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-Продолжать развитие проектной деятельности исследовательского типа.  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-Реорганизовывать презентации проектов. Способствовать формированию у детей представления об авторстве проекта.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-Создавать условия для реализации проектной деятельности творческого типа.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-Творческие проекты в этом возрасте носят индивидуальный характер.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-Способствовать формированию проектной деятельности нормативного типа. (Нормативная проектная деятельность—это проектная деятельность, направленная на выработку детьми норм и правил поведения в детском коллективе.)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Формирование первичных представлений об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Количество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умение создавать множества (группы предметов) из разных по качеству элементов (предметов разного цвета, размера, формы, назначения; звуков, движений); разбивать множества на части и воссоединять их: устанавливать отношения между целым множеством и каждой его частью, понимать, что множество больше части, а часть меньше целого множества; сравнивать разные части множества на основе счета и соотнесения элементов (предметов) один к одному; определять большую (меньшую) часть множества или их  равенство.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-Закреплять умение считать до 10; последовательно знакомить с образованием каждого числа в пределах 5-10 (на наглядной основе). </w:t>
      </w:r>
      <w:proofErr w:type="gramStart"/>
      <w:r w:rsidRPr="00082F6C">
        <w:rPr>
          <w:rFonts w:eastAsia="Calibri"/>
          <w:color w:val="auto"/>
          <w:szCs w:val="24"/>
          <w:lang w:eastAsia="en-US"/>
        </w:rPr>
        <w:t xml:space="preserve">Формировать умение сравнивать рядом стоящие числа в </w:t>
      </w:r>
      <w:r w:rsidRPr="00082F6C">
        <w:rPr>
          <w:rFonts w:eastAsia="Calibri"/>
          <w:color w:val="auto"/>
          <w:szCs w:val="24"/>
          <w:lang w:eastAsia="en-US"/>
        </w:rPr>
        <w:lastRenderedPageBreak/>
        <w:t>пределах 10 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 («7 меньше 8, если к 7 добавить один предмет, будет 8, поровну», «8 больше 7; если из 8 предметов убрать один, то станет по 7, поровну»).</w:t>
      </w:r>
      <w:proofErr w:type="gramEnd"/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отсчитывать предметы из большого количества по образцу и заданному числу (в пределах 10).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считать предметы на ощупь, считать и воспроизводить количество звуков, движений по образцу и заданному числу (в пределах 10).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-Познакомить с цифрами от 0 до 9.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-Познакомить с порядковым счетом в пределах 10, учить различать вопросы «Сколько?» «Который?» («Какой?») и правильно отвечать на них.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формировать представление о равенстве: определять равное количество в группах, состоящих из разных предметов; правильно обобщать числовые значения на основе счета и сравнения групп (здесь 5 петушков, 5 матрешек, 5 машин — всех игрушек поровну — по 5).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-Упражнять в понимании того, что число не зависит от величины предметов, расстояния между предметами, формы, их расположения, а также направления счета (справа налево, слева направо, с любого предмета).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-Познакомить с количественным составом числа из единиц в пределах 5 на конкретном материале: </w:t>
      </w:r>
      <w:r w:rsidRPr="00082F6C">
        <w:rPr>
          <w:rFonts w:eastAsia="Calibri"/>
          <w:iCs/>
          <w:color w:val="auto"/>
          <w:szCs w:val="24"/>
          <w:lang w:eastAsia="en-US"/>
        </w:rPr>
        <w:t xml:space="preserve">5 </w:t>
      </w:r>
      <w:r w:rsidRPr="00082F6C">
        <w:rPr>
          <w:rFonts w:eastAsia="Calibri"/>
          <w:color w:val="auto"/>
          <w:szCs w:val="24"/>
          <w:lang w:eastAsia="en-US"/>
        </w:rPr>
        <w:t>— это один, еще один, еще один, еще один и еще один.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понятие о том, что предмет (лист бумаги, лента, круг, квадрат и др.) можно разделить на несколько равных частей (на две, четыре).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умение называть части, полученные от деления, сравнивать ~целое и части, понимать, что целый предмет больше каждой своей части, - часть меньше целого.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Величина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умение устанавливать размерные отношения между 5-10 предметами разной длины (высоты, ширины) или толщины: систематизировать предметы, располагая их в возрастающем (убывающем) порядке по величине; отражать в речи порядок расположения  предметов и соотношение между ними по размеру; «Розовая лента — самая широкая,  фиолетовая — немного уже, красная — еще уже, но она шире желтой, а зеленая уже желтой и всех остальных лент» и т. д.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сравнивать два предмета по величине (длине, ширине, высоте) опосредованно — с помощью третьего (условной меры), равного одному из сравниваемых предметов.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глазомер, умение находить предметы длиннее (короче), выше (ниже). Шире (уже), толще (тоньше) образца и равные ему.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Форма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-Познакомить с овалом на основе сравнения его с кругом и прямоугольником. Дать представление о четырехугольнике: подвести к пониманию того, что квадрат и прямоугольник являются разновидностями четырехугольника.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геометрическую зоркость: умение анализировать и сравнивать предметы по форме, находить в ближайшем окружении предметы одинаковой и разной формы: книги, картина, одеяла, крышки столов — прямоугольные, поднос и блюдо — овальные, тарелки — круглые и т.д.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представление о том, как из одной формы сделать другую.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Ориентировка в пространстве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-Совершенствовать умение ориентироваться в окружающем пространстве; понимать смысл пространственных отношений </w:t>
      </w:r>
      <w:r w:rsidRPr="00082F6C">
        <w:rPr>
          <w:rFonts w:eastAsia="Calibri"/>
          <w:iCs/>
          <w:color w:val="auto"/>
          <w:szCs w:val="24"/>
          <w:lang w:eastAsia="en-US"/>
        </w:rPr>
        <w:t xml:space="preserve">(вверху — внизу, впереди (спереди) — сзади (за), слева — справа, между, рядом с, около); </w:t>
      </w:r>
      <w:r w:rsidRPr="00082F6C">
        <w:rPr>
          <w:rFonts w:eastAsia="Calibri"/>
          <w:color w:val="auto"/>
          <w:szCs w:val="24"/>
          <w:lang w:eastAsia="en-US"/>
        </w:rPr>
        <w:t xml:space="preserve">двигаться в заданном направлении, меняя его по сигналу, а  также в соответствии со знаками — указателями направления движения </w:t>
      </w:r>
      <w:r w:rsidRPr="00082F6C">
        <w:rPr>
          <w:rFonts w:eastAsia="Calibri"/>
          <w:iCs/>
          <w:color w:val="auto"/>
          <w:szCs w:val="24"/>
          <w:lang w:eastAsia="en-US"/>
        </w:rPr>
        <w:t xml:space="preserve">(вперед, назад, налево, направо </w:t>
      </w:r>
      <w:r w:rsidRPr="00082F6C">
        <w:rPr>
          <w:rFonts w:eastAsia="Calibri"/>
          <w:color w:val="auto"/>
          <w:szCs w:val="24"/>
          <w:lang w:eastAsia="en-US"/>
        </w:rPr>
        <w:t xml:space="preserve">и т. п.); определять свое местонахождение среди окружающих людей и предметов: «Я  тою </w:t>
      </w:r>
      <w:r w:rsidRPr="00082F6C">
        <w:rPr>
          <w:rFonts w:eastAsia="Calibri"/>
          <w:iCs/>
          <w:color w:val="auto"/>
          <w:szCs w:val="24"/>
          <w:lang w:eastAsia="en-US"/>
        </w:rPr>
        <w:t xml:space="preserve">между </w:t>
      </w:r>
      <w:r w:rsidRPr="00082F6C">
        <w:rPr>
          <w:rFonts w:eastAsia="Calibri"/>
          <w:color w:val="auto"/>
          <w:szCs w:val="24"/>
          <w:lang w:eastAsia="en-US"/>
        </w:rPr>
        <w:t xml:space="preserve">Олей и Таней, </w:t>
      </w:r>
      <w:r w:rsidRPr="00082F6C">
        <w:rPr>
          <w:rFonts w:eastAsia="Calibri"/>
          <w:iCs/>
          <w:color w:val="auto"/>
          <w:szCs w:val="24"/>
          <w:lang w:eastAsia="en-US"/>
        </w:rPr>
        <w:t xml:space="preserve">за </w:t>
      </w:r>
      <w:r w:rsidRPr="00082F6C">
        <w:rPr>
          <w:rFonts w:eastAsia="Calibri"/>
          <w:color w:val="auto"/>
          <w:szCs w:val="24"/>
          <w:lang w:eastAsia="en-US"/>
        </w:rPr>
        <w:t xml:space="preserve">Мишей, </w:t>
      </w:r>
      <w:r w:rsidRPr="00082F6C">
        <w:rPr>
          <w:rFonts w:eastAsia="Calibri"/>
          <w:iCs/>
          <w:color w:val="auto"/>
          <w:szCs w:val="24"/>
          <w:lang w:eastAsia="en-US"/>
        </w:rPr>
        <w:t xml:space="preserve">позади (сзади) </w:t>
      </w:r>
      <w:r w:rsidRPr="00082F6C">
        <w:rPr>
          <w:rFonts w:eastAsia="Calibri"/>
          <w:color w:val="auto"/>
          <w:szCs w:val="24"/>
          <w:lang w:eastAsia="en-US"/>
        </w:rPr>
        <w:t xml:space="preserve">Кати, </w:t>
      </w:r>
      <w:r w:rsidRPr="00082F6C">
        <w:rPr>
          <w:rFonts w:eastAsia="Calibri"/>
          <w:iCs/>
          <w:color w:val="auto"/>
          <w:szCs w:val="24"/>
          <w:lang w:eastAsia="en-US"/>
        </w:rPr>
        <w:t xml:space="preserve">перед </w:t>
      </w:r>
      <w:r w:rsidRPr="00082F6C">
        <w:rPr>
          <w:rFonts w:eastAsia="Calibri"/>
          <w:color w:val="auto"/>
          <w:szCs w:val="24"/>
          <w:lang w:eastAsia="en-US"/>
        </w:rPr>
        <w:t xml:space="preserve">Наташей, </w:t>
      </w:r>
      <w:r w:rsidRPr="00082F6C">
        <w:rPr>
          <w:rFonts w:eastAsia="Calibri"/>
          <w:iCs/>
          <w:color w:val="auto"/>
          <w:szCs w:val="24"/>
          <w:lang w:eastAsia="en-US"/>
        </w:rPr>
        <w:t xml:space="preserve">около </w:t>
      </w:r>
      <w:r w:rsidRPr="00082F6C">
        <w:rPr>
          <w:rFonts w:eastAsia="Calibri"/>
          <w:color w:val="auto"/>
          <w:szCs w:val="24"/>
          <w:lang w:eastAsia="en-US"/>
        </w:rPr>
        <w:t xml:space="preserve">Юры»; обозначать в речи взаимное расположение предметов: « </w:t>
      </w:r>
      <w:r w:rsidRPr="00082F6C">
        <w:rPr>
          <w:rFonts w:eastAsia="Calibri"/>
          <w:iCs/>
          <w:color w:val="auto"/>
          <w:szCs w:val="24"/>
          <w:lang w:eastAsia="en-US"/>
        </w:rPr>
        <w:t xml:space="preserve">Справа от </w:t>
      </w:r>
      <w:r w:rsidRPr="00082F6C">
        <w:rPr>
          <w:rFonts w:eastAsia="Calibri"/>
          <w:color w:val="auto"/>
          <w:szCs w:val="24"/>
          <w:lang w:eastAsia="en-US"/>
        </w:rPr>
        <w:t xml:space="preserve">куклы сидит заяц, а </w:t>
      </w:r>
      <w:r w:rsidRPr="00082F6C">
        <w:rPr>
          <w:rFonts w:eastAsia="Calibri"/>
          <w:iCs/>
          <w:color w:val="auto"/>
          <w:szCs w:val="24"/>
          <w:lang w:eastAsia="en-US"/>
        </w:rPr>
        <w:t xml:space="preserve">слева  от </w:t>
      </w:r>
      <w:r w:rsidRPr="00082F6C">
        <w:rPr>
          <w:rFonts w:eastAsia="Calibri"/>
          <w:color w:val="auto"/>
          <w:szCs w:val="24"/>
          <w:lang w:eastAsia="en-US"/>
        </w:rPr>
        <w:t xml:space="preserve">куклы стоит лошадка, </w:t>
      </w:r>
      <w:r w:rsidRPr="00082F6C">
        <w:rPr>
          <w:rFonts w:eastAsia="Calibri"/>
          <w:iCs/>
          <w:color w:val="auto"/>
          <w:szCs w:val="24"/>
          <w:lang w:eastAsia="en-US"/>
        </w:rPr>
        <w:t xml:space="preserve">сзади — </w:t>
      </w:r>
      <w:r w:rsidRPr="00082F6C">
        <w:rPr>
          <w:rFonts w:eastAsia="Calibri"/>
          <w:color w:val="auto"/>
          <w:szCs w:val="24"/>
          <w:lang w:eastAsia="en-US"/>
        </w:rPr>
        <w:t xml:space="preserve">мишка, а </w:t>
      </w:r>
      <w:r w:rsidRPr="00082F6C">
        <w:rPr>
          <w:rFonts w:eastAsia="Calibri"/>
          <w:iCs/>
          <w:color w:val="auto"/>
          <w:szCs w:val="24"/>
          <w:lang w:eastAsia="en-US"/>
        </w:rPr>
        <w:t xml:space="preserve">впереди — </w:t>
      </w:r>
      <w:r w:rsidRPr="00082F6C">
        <w:rPr>
          <w:rFonts w:eastAsia="Calibri"/>
          <w:color w:val="auto"/>
          <w:szCs w:val="24"/>
          <w:lang w:eastAsia="en-US"/>
        </w:rPr>
        <w:t>машина».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умение ориентироваться на листе бумаги (справа — слева, вверху — внизу, в середине, в углу).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lastRenderedPageBreak/>
        <w:t>Ориентировка во времени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-Дать представление о том, что утро, вечер, день, ночь составляют сутки.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-Закреплять умение на конкретных примерах устанавливать последовательность различных событий: что было </w:t>
      </w:r>
      <w:r w:rsidRPr="00082F6C">
        <w:rPr>
          <w:rFonts w:eastAsia="Calibri"/>
          <w:iCs/>
          <w:color w:val="auto"/>
          <w:szCs w:val="24"/>
          <w:lang w:eastAsia="en-US"/>
        </w:rPr>
        <w:t xml:space="preserve">раньше (сначала), </w:t>
      </w:r>
      <w:r w:rsidRPr="00082F6C">
        <w:rPr>
          <w:rFonts w:eastAsia="Calibri"/>
          <w:color w:val="auto"/>
          <w:szCs w:val="24"/>
          <w:lang w:eastAsia="en-US"/>
        </w:rPr>
        <w:t xml:space="preserve">что </w:t>
      </w:r>
      <w:r w:rsidRPr="00082F6C">
        <w:rPr>
          <w:rFonts w:eastAsia="Calibri"/>
          <w:iCs/>
          <w:color w:val="auto"/>
          <w:szCs w:val="24"/>
          <w:lang w:eastAsia="en-US"/>
        </w:rPr>
        <w:t xml:space="preserve">позже (потом), </w:t>
      </w:r>
      <w:r w:rsidRPr="00082F6C">
        <w:rPr>
          <w:rFonts w:eastAsia="Calibri"/>
          <w:color w:val="auto"/>
          <w:szCs w:val="24"/>
          <w:lang w:eastAsia="en-US"/>
        </w:rPr>
        <w:t xml:space="preserve">определять, какой день </w:t>
      </w:r>
      <w:r w:rsidRPr="00082F6C">
        <w:rPr>
          <w:rFonts w:eastAsia="Calibri"/>
          <w:iCs/>
          <w:color w:val="auto"/>
          <w:szCs w:val="24"/>
          <w:lang w:eastAsia="en-US"/>
        </w:rPr>
        <w:t xml:space="preserve">сегодня, </w:t>
      </w:r>
      <w:r w:rsidRPr="00082F6C">
        <w:rPr>
          <w:rFonts w:eastAsia="Calibri"/>
          <w:color w:val="auto"/>
          <w:szCs w:val="24"/>
          <w:lang w:eastAsia="en-US"/>
        </w:rPr>
        <w:t xml:space="preserve">какой был </w:t>
      </w:r>
      <w:r w:rsidRPr="00082F6C">
        <w:rPr>
          <w:rFonts w:eastAsia="Calibri"/>
          <w:iCs/>
          <w:color w:val="auto"/>
          <w:szCs w:val="24"/>
          <w:lang w:eastAsia="en-US"/>
        </w:rPr>
        <w:t xml:space="preserve">вчера, </w:t>
      </w:r>
      <w:r w:rsidRPr="00082F6C">
        <w:rPr>
          <w:rFonts w:eastAsia="Calibri"/>
          <w:color w:val="auto"/>
          <w:szCs w:val="24"/>
          <w:lang w:eastAsia="en-US"/>
        </w:rPr>
        <w:t xml:space="preserve">какой будет </w:t>
      </w:r>
      <w:r w:rsidRPr="00082F6C">
        <w:rPr>
          <w:rFonts w:eastAsia="Calibri"/>
          <w:iCs/>
          <w:color w:val="auto"/>
          <w:szCs w:val="24"/>
          <w:lang w:eastAsia="en-US"/>
        </w:rPr>
        <w:t>завтра.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 w:rsidRPr="00082F6C">
        <w:rPr>
          <w:b/>
          <w:bCs/>
          <w:color w:val="auto"/>
          <w:szCs w:val="24"/>
        </w:rPr>
        <w:t>Формирование первичных представлений о себе, других людях о малой родине и Отечестве, представлений о социокультурных ценностях нашего народа, об отечественных традициях и праздниках, о планете Земля как общем доме людей, об особенностях ее природы, многообразии стран и народов мира.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>Предметное и социальное окружение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-Продолжать обогащать представления детей о мире предметов. Рассказывать о предметах, облегчающих труд человека в быту (кофемолка, миксер, мясорубка и др.), создающих комфорт </w:t>
      </w:r>
      <w:proofErr w:type="gramStart"/>
      <w:r w:rsidRPr="00082F6C">
        <w:rPr>
          <w:rFonts w:eastAsia="Calibri"/>
          <w:color w:val="auto"/>
          <w:szCs w:val="24"/>
          <w:lang w:eastAsia="en-US"/>
        </w:rPr>
        <w:t xml:space="preserve">( </w:t>
      </w:r>
      <w:proofErr w:type="gramEnd"/>
      <w:r w:rsidRPr="00082F6C">
        <w:rPr>
          <w:rFonts w:eastAsia="Calibri"/>
          <w:color w:val="auto"/>
          <w:szCs w:val="24"/>
          <w:lang w:eastAsia="en-US"/>
        </w:rPr>
        <w:t>картины, ковер и т. п.).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-Развивать умение определять материалы, из которых изготовлены предметы.  Закреплять умение сравнивать предметы (по назначению, цвету, форме, материалу), классифицировать их (посуда — фарфоровая, стеклянная, керамическая, пластмассовая). Рассказывать о том, что любая вещь создана трудом многих людей («Откуда «пришел» стол?», «Как получилась книжка?» и т. п.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-Расширять представления детей о профессиях.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-Расширять представления об учебных заведениях (детский сад, школа, колледж, вуз), сферах человеческой деятельности (наука, искусство, производство, сельское хозяйство).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-Через проектную деятельность, экскурсии, игры, оформления группового и садовского помещения, организацию развивающей среды продолжить знакомство с культурными явлениями (цирк, библиотека, музей и др.), их атрибутами, значением в жизни общества, связанными с ними профессиями, правилами поведения.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знакомить с понятием денег, их функциями (средство для оплаты труда, расчетов при покупках), бюджетом и возможностями семьи.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элементарные представления об истории человечества (древний мир, средние века, современное общество) через знакомство с произведениями искусства (живопись, скульптура, мифы и легенды народов мира), реконструкцию образа жизни людей разных времен (одежда, утварь, традиции и др.).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 xml:space="preserve">         Ознакомление с природой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-Расширять и уточнять представления детей о природе. Закреплять умение наблюдать.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представления о растениях ближайшего окружения: деревьях, кустарниках и травянистых растениях. Познакомить с понятиями «лес», «луг» и «сад». Продолжать знакомить с комнатными растениями,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-Закреплять умение ухаживать за растениями. Рассказать детям о способах вегетативного размножения растений.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-Расширять представления о домашних животных, их повадках, зависимости от человека. Закреплять умение ухаживать за обитателями уголка природы.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-Расширять представления детей о диких животных: где живут, как добывают пищу и готовятся к зимней спячке. Познакомить с птицами (ласточка, скворец).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-Познакомить с представителями класса пресмыкающихся (ящерица, черепаха) и насекомых (пчела, комар, муха).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представления о чередовании времен года, частей суток и их некоторых характеристиках.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-Знакомить с многообразием родной природы; с растениями и животными различных климатических зон.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-Показать, как человек в своей жизни использует воду, песок, глину, камни.  Формировать представления о том, что человек — часть природы и что он должен беречь, охранять и защищать ее.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-Учить устанавливать причинно-следственные связи между природными явлениями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lastRenderedPageBreak/>
        <w:t>-(сезон — растительность — труд людей). Показать детям взаимодействие живой и неживой природы.</w:t>
      </w:r>
    </w:p>
    <w:p w:rsidR="00FB238F" w:rsidRPr="00082F6C" w:rsidRDefault="00FB238F" w:rsidP="00FB238F">
      <w:pPr>
        <w:shd w:val="clear" w:color="auto" w:fill="FFFFFF"/>
        <w:spacing w:after="0" w:line="240" w:lineRule="auto"/>
        <w:ind w:firstLine="0"/>
        <w:contextualSpacing/>
        <w:rPr>
          <w:rFonts w:eastAsia="Calibri"/>
          <w:b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-Рассказывать о значении солнца и воздуха в жизни человека, животных и растений.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Родная страна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-Расширять представления детей о родной стране, о государственных праздниках.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формировать интерес к «малой Родине». Рассказывать детям о достопримечательностях, культуре, традициях родного края; о замечательных людях, прославивших свой край.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представление о том, что Российская Федерация (Россия) — огромная многонациональная страна.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-Рассказать детям о том, что Грозный — главный город, столица нашей республики.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-Познакомить с флагом и гербом России, мелодией гимна.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b/>
          <w:bCs/>
          <w:color w:val="auto"/>
          <w:szCs w:val="24"/>
        </w:rPr>
      </w:pPr>
      <w:r>
        <w:rPr>
          <w:b/>
          <w:bCs/>
          <w:color w:val="auto"/>
          <w:szCs w:val="24"/>
        </w:rPr>
        <w:t>Наша армия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-Продолжать расширять представления детей о Российской армии.</w:t>
      </w:r>
    </w:p>
    <w:p w:rsidR="00FB238F" w:rsidRPr="00082F6C" w:rsidRDefault="00FB238F" w:rsidP="00FB238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 прадеды, деды, отцы. Приглашать в детский сад военных, ветеранов из числа близких родственников детей. Рассматривать с детьми картины, репродукции, альбомы с военной тематикой.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outlineLvl w:val="0"/>
        <w:rPr>
          <w:rFonts w:cs="Tahoma"/>
          <w:b/>
          <w:szCs w:val="24"/>
          <w:u w:color="000000"/>
        </w:rPr>
      </w:pPr>
      <w:r w:rsidRPr="00082F6C">
        <w:rPr>
          <w:rFonts w:cs="Tahoma"/>
          <w:b/>
          <w:szCs w:val="24"/>
          <w:u w:color="000000"/>
        </w:rPr>
        <w:t>Содержание образовательной области «</w:t>
      </w:r>
      <w:r>
        <w:rPr>
          <w:rFonts w:cs="Tahoma"/>
          <w:b/>
          <w:szCs w:val="24"/>
          <w:u w:color="000000"/>
        </w:rPr>
        <w:t xml:space="preserve">Познавательное развитие» (часть </w:t>
      </w:r>
      <w:r w:rsidRPr="00082F6C">
        <w:rPr>
          <w:rFonts w:cs="Tahoma"/>
          <w:b/>
          <w:szCs w:val="24"/>
          <w:u w:color="000000"/>
        </w:rPr>
        <w:t xml:space="preserve">программы формируемая участниками образовательных отношений) 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outlineLvl w:val="0"/>
        <w:rPr>
          <w:szCs w:val="24"/>
        </w:rPr>
      </w:pPr>
      <w:r w:rsidRPr="00082F6C">
        <w:rPr>
          <w:szCs w:val="24"/>
        </w:rPr>
        <w:t>1.Парциальная программа Масаева З.В. Развивающая программа для дошкольников от 3 до 7 лет</w:t>
      </w:r>
      <w:r w:rsidRPr="00082F6C">
        <w:rPr>
          <w:rFonts w:cs="Tahoma"/>
          <w:szCs w:val="24"/>
        </w:rPr>
        <w:t xml:space="preserve"> «Мой родной край»</w:t>
      </w:r>
      <w:r w:rsidRPr="00082F6C">
        <w:rPr>
          <w:szCs w:val="24"/>
        </w:rPr>
        <w:t>.</w:t>
      </w:r>
      <w:r w:rsidRPr="00082F6C">
        <w:rPr>
          <w:rFonts w:cs="Tahoma"/>
          <w:color w:val="auto"/>
          <w:szCs w:val="24"/>
        </w:rPr>
        <w:tab/>
      </w:r>
    </w:p>
    <w:p w:rsidR="00FB238F" w:rsidRPr="00082F6C" w:rsidRDefault="00FB238F" w:rsidP="00FB238F">
      <w:pPr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Задачи программы:</w:t>
      </w:r>
    </w:p>
    <w:p w:rsidR="00FB238F" w:rsidRPr="00082F6C" w:rsidRDefault="00FB238F" w:rsidP="00FB238F">
      <w:pPr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 xml:space="preserve">-воспитание у ребенка любви и привязанности к семье, родному дому, детскому саду, родной улице, городу; </w:t>
      </w:r>
    </w:p>
    <w:p w:rsidR="00FB238F" w:rsidRPr="00082F6C" w:rsidRDefault="00FB238F" w:rsidP="00FB238F">
      <w:pPr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формирование бережного отношения к природе и всему живому;</w:t>
      </w:r>
    </w:p>
    <w:p w:rsidR="00FB238F" w:rsidRPr="00082F6C" w:rsidRDefault="00FB238F" w:rsidP="00FB238F">
      <w:pPr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-формирование экологических и краеведческих знаний;</w:t>
      </w:r>
    </w:p>
    <w:p w:rsidR="00FB238F" w:rsidRPr="00082F6C" w:rsidRDefault="00FB238F" w:rsidP="00FB238F">
      <w:pPr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-системно и углубленно познакомить юных воспитанников с историей и культурой родного города;</w:t>
      </w:r>
    </w:p>
    <w:p w:rsidR="00FB238F" w:rsidRPr="00082F6C" w:rsidRDefault="00FB238F" w:rsidP="00FB238F">
      <w:pPr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-формировать чувство любви к Родине на основе изучения национальных культурных традиций;</w:t>
      </w:r>
    </w:p>
    <w:p w:rsidR="00FB238F" w:rsidRPr="00082F6C" w:rsidRDefault="00FB238F" w:rsidP="00FB238F">
      <w:pPr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-3накомство с государственными символами: флагом, гер6oм, гимном;</w:t>
      </w:r>
    </w:p>
    <w:p w:rsidR="00FB238F" w:rsidRPr="00082F6C" w:rsidRDefault="00FB238F" w:rsidP="00FB238F">
      <w:pPr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-формирование чувства уважения и симпатии к другим людям и традициям.</w:t>
      </w:r>
    </w:p>
    <w:p w:rsidR="00FB238F" w:rsidRPr="00082F6C" w:rsidRDefault="00FB238F" w:rsidP="00FB238F">
      <w:pPr>
        <w:shd w:val="clear" w:color="auto" w:fill="FFFFFF"/>
        <w:spacing w:after="0" w:afterAutospacing="1" w:line="240" w:lineRule="auto"/>
        <w:ind w:firstLine="0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 xml:space="preserve">2.«Основы безопасности детей дошкольного возраста» под редакцией Авдеевой Н.Н., Князевой Н.Л., </w:t>
      </w:r>
      <w:proofErr w:type="gramStart"/>
      <w:r w:rsidRPr="00082F6C">
        <w:rPr>
          <w:color w:val="auto"/>
          <w:szCs w:val="24"/>
        </w:rPr>
        <w:t>Ст</w:t>
      </w:r>
      <w:proofErr w:type="gramEnd"/>
      <w:r w:rsidRPr="00082F6C">
        <w:rPr>
          <w:color w:val="auto"/>
          <w:szCs w:val="24"/>
        </w:rPr>
        <w:t>ѐркиной Р.Б. (для детей старшего дошкольного возраста).</w:t>
      </w:r>
    </w:p>
    <w:p w:rsidR="00FB238F" w:rsidRPr="00082F6C" w:rsidRDefault="00FB238F" w:rsidP="00FB238F">
      <w:pPr>
        <w:shd w:val="clear" w:color="auto" w:fill="FFFFFF"/>
        <w:spacing w:after="0" w:afterAutospacing="1" w:line="240" w:lineRule="auto"/>
        <w:ind w:firstLine="0"/>
        <w:contextualSpacing/>
        <w:mirrorIndents/>
        <w:rPr>
          <w:color w:val="auto"/>
          <w:szCs w:val="24"/>
        </w:rPr>
      </w:pPr>
      <w:r w:rsidRPr="00082F6C">
        <w:rPr>
          <w:color w:val="auto"/>
          <w:szCs w:val="24"/>
        </w:rPr>
        <w:t>Ребенок имеет представление о правилах поведения и мерах безопасности,  непосредственным образом связанных с условиями проживания человека. У детей сформируются знания о правилах безопасного поведения и здоровом образе жизни, знания об осторожном обращении с опасными предметами и правильном поведении при контактах с незнакомыми людьми.</w:t>
      </w:r>
    </w:p>
    <w:p w:rsidR="00FB238F" w:rsidRPr="00082F6C" w:rsidRDefault="00FB238F" w:rsidP="00FB238F">
      <w:pPr>
        <w:shd w:val="clear" w:color="auto" w:fill="FFFFFF"/>
        <w:spacing w:after="0" w:afterAutospacing="1" w:line="240" w:lineRule="auto"/>
        <w:ind w:firstLine="0"/>
        <w:contextualSpacing/>
        <w:mirrorIndents/>
        <w:rPr>
          <w:color w:val="auto"/>
          <w:szCs w:val="24"/>
        </w:rPr>
      </w:pPr>
      <w:r w:rsidRPr="00082F6C">
        <w:rPr>
          <w:szCs w:val="24"/>
        </w:rPr>
        <w:t>3.Парциальная программа «Юный эколог». Программа экологического воспитания в детском саду</w:t>
      </w:r>
      <w:proofErr w:type="gramStart"/>
      <w:r w:rsidRPr="00082F6C">
        <w:rPr>
          <w:szCs w:val="24"/>
        </w:rPr>
        <w:t>.</w:t>
      </w:r>
      <w:proofErr w:type="gramEnd"/>
      <w:r w:rsidRPr="00082F6C">
        <w:rPr>
          <w:szCs w:val="24"/>
        </w:rPr>
        <w:t xml:space="preserve">/ </w:t>
      </w:r>
      <w:proofErr w:type="gramStart"/>
      <w:r w:rsidRPr="00082F6C">
        <w:rPr>
          <w:szCs w:val="24"/>
        </w:rPr>
        <w:t>п</w:t>
      </w:r>
      <w:proofErr w:type="gramEnd"/>
      <w:r w:rsidRPr="00082F6C">
        <w:rPr>
          <w:szCs w:val="24"/>
        </w:rPr>
        <w:t xml:space="preserve">од ред. Николаевой С.Н. Автор в программе «Юный эколог» выделяет два аспекта содержания экологического воспитания: передачу экологических знаний и их трансформацию в отношение. Автор подчеркивает, что экологическое воспитание связано с наукой экологией и различными ее ответвлениями. В его основе лежат «адаптированные на дошкольный возраст ведущие идеи экологии: организм и среда, сообщество живых организмов и среда, человек и среда». </w:t>
      </w:r>
    </w:p>
    <w:p w:rsidR="00FB238F" w:rsidRPr="00082F6C" w:rsidRDefault="00FB238F" w:rsidP="00FB238F">
      <w:pPr>
        <w:shd w:val="clear" w:color="auto" w:fill="FFFFFF"/>
        <w:spacing w:after="0" w:afterAutospacing="1" w:line="240" w:lineRule="auto"/>
        <w:ind w:firstLine="0"/>
        <w:contextualSpacing/>
        <w:mirrorIndents/>
        <w:rPr>
          <w:color w:val="auto"/>
          <w:szCs w:val="24"/>
        </w:rPr>
      </w:pPr>
      <w:r w:rsidRPr="00082F6C">
        <w:rPr>
          <w:color w:val="auto"/>
          <w:szCs w:val="24"/>
        </w:rPr>
        <w:t>4.Парциальная программа «Экономическое воспитание дошкольников: формирование предпосылок финансовой грамотности». Для детей 5-7 лет. Авторы-составители: Шатова А..Д., Аксенова Ю.А., Кириллов И.Л., Давыдова В.Е., Мищенко И.С.</w:t>
      </w:r>
    </w:p>
    <w:p w:rsidR="00FB238F" w:rsidRPr="00D73F19" w:rsidRDefault="00FB238F" w:rsidP="00FB238F">
      <w:pPr>
        <w:shd w:val="clear" w:color="auto" w:fill="FFFFFF"/>
        <w:spacing w:after="0" w:afterAutospacing="1" w:line="240" w:lineRule="auto"/>
        <w:ind w:firstLine="708"/>
        <w:contextualSpacing/>
        <w:rPr>
          <w:color w:val="auto"/>
          <w:szCs w:val="24"/>
        </w:rPr>
      </w:pPr>
      <w:r w:rsidRPr="00082F6C">
        <w:rPr>
          <w:color w:val="auto"/>
          <w:szCs w:val="24"/>
        </w:rPr>
        <w:t xml:space="preserve"> Данная Программа разработана на основе федерального государственного образовательного стандарта дошкольного образования (далее — ФГОС ДО). Программа направлена на формирование у дошкольников позитивных установок к различным видам труда, </w:t>
      </w:r>
      <w:r w:rsidRPr="00082F6C">
        <w:rPr>
          <w:color w:val="auto"/>
          <w:szCs w:val="24"/>
        </w:rPr>
        <w:lastRenderedPageBreak/>
        <w:t xml:space="preserve">закладывания основ экономической и финансовой грамотности у детей дошкольного возраста, чтобы у детей выработались  навыки самообслуживания, элементарного бытового труда в помещении и на улице (участке детского сада), а </w:t>
      </w:r>
      <w:proofErr w:type="gramStart"/>
      <w:r w:rsidRPr="00082F6C">
        <w:rPr>
          <w:color w:val="auto"/>
          <w:szCs w:val="24"/>
        </w:rPr>
        <w:t>также</w:t>
      </w:r>
      <w:proofErr w:type="gramEnd"/>
      <w:r w:rsidRPr="00082F6C">
        <w:rPr>
          <w:color w:val="auto"/>
          <w:szCs w:val="24"/>
        </w:rPr>
        <w:t xml:space="preserve"> чтобы сложились первичные представления о труде взрослых, его роли в общ</w:t>
      </w:r>
      <w:r>
        <w:rPr>
          <w:color w:val="auto"/>
          <w:szCs w:val="24"/>
        </w:rPr>
        <w:t>естве и жизни каждого человека.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outlineLvl w:val="0"/>
        <w:rPr>
          <w:b/>
          <w:color w:val="auto"/>
          <w:szCs w:val="24"/>
        </w:rPr>
      </w:pPr>
      <w:r w:rsidRPr="0046313F">
        <w:rPr>
          <w:b/>
          <w:color w:val="auto"/>
          <w:szCs w:val="24"/>
        </w:rPr>
        <w:t>М</w:t>
      </w:r>
      <w:r w:rsidRPr="00082F6C">
        <w:rPr>
          <w:b/>
          <w:color w:val="auto"/>
          <w:szCs w:val="24"/>
        </w:rPr>
        <w:t>ладшая группа (от 3 до 4 лет)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ascii="Calibri" w:eastAsia="Calibri" w:hAnsi="Calibri" w:cs="Calibri"/>
          <w:szCs w:val="24"/>
          <w:lang w:eastAsia="en-US"/>
        </w:rPr>
      </w:pPr>
      <w:r w:rsidRPr="00082F6C">
        <w:rPr>
          <w:rFonts w:eastAsia="Calibri"/>
          <w:b/>
          <w:szCs w:val="24"/>
          <w:u w:color="000000"/>
          <w:lang w:eastAsia="en-US"/>
        </w:rPr>
        <w:t>Часть, формируемая участниками образовательных отношений в рамках</w:t>
      </w:r>
      <w:r w:rsidRPr="00082F6C">
        <w:rPr>
          <w:rFonts w:eastAsia="Calibri"/>
          <w:b/>
          <w:szCs w:val="24"/>
          <w:lang w:eastAsia="en-US"/>
        </w:rPr>
        <w:t xml:space="preserve"> </w:t>
      </w:r>
      <w:r w:rsidRPr="00082F6C">
        <w:rPr>
          <w:rFonts w:eastAsia="Calibri"/>
          <w:b/>
          <w:szCs w:val="24"/>
          <w:u w:color="000000"/>
          <w:shd w:val="clear" w:color="auto" w:fill="FFFFFF"/>
          <w:lang w:eastAsia="en-US"/>
        </w:rPr>
        <w:t>образовательной области «Познавательное развитие»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Учить детей называть свой родной город (село), улицу, на которой он живет. Продолжать знакомство с ближайшим окружением (основными объектами городской или поселковой инфраструктуры), предметами ближайшего окружения, их назначением. Развивать представления об устройстве человеческого жилья, предметах домашнего обихода.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Вызвать желание быть активным участником событий, происходящих в детском саду, дома (участие в утренниках, изготовление подарков ко дню рождения близких и сверстников, празднование семейных праздников и др.).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Учить правилам поведения в гостях, на дне рождения у друга, народном празднике, в детском саду. Познакомить с правилами поведения на улице, дорогах, в общественном транспорте.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Побуждать детей к рассказыванию о том, как они провели выходные (праздничные) дни. Инициировать проявления эмоционально-положительного отношения к событиям, стремление поделиться своими впечатлениями со взрослыми и детьми.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Познакомить с некоторыми растениями данной местности: с деревьями (береза, дуб, ель), кустарниками (сирень, шиповник), цветущими травянистыми растениями (одуванчик, мать- и-мачеха), комнатными растениями (герань, фикус).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Расширять представления о насекомых (бабочка, божья коровка, стрекоза), познакомить с особенностями домашних и диких животных, обитающих в данной местности. Развивать интерес к объектам животного мира, ко всему живому, природе в целом.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color w:val="auto"/>
          <w:szCs w:val="24"/>
          <w:lang w:eastAsia="en-US"/>
        </w:rPr>
      </w:pPr>
      <w:r w:rsidRPr="00082F6C">
        <w:rPr>
          <w:rFonts w:eastAsia="Calibri"/>
          <w:color w:val="auto"/>
          <w:szCs w:val="24"/>
          <w:lang w:eastAsia="en-US"/>
        </w:rPr>
        <w:t>Учить детей замечать суточные и сезонные изменения в природе и те изменения, которые происходят в связи с этим в жизни и деятельности людей. Способствовать умению любоваться красотой окружающей природы (радуга, иней на деревьях, появление первоцветов и т. п.).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outlineLvl w:val="0"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>Средняя группа (от 4 до 5 лет)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b/>
          <w:szCs w:val="24"/>
          <w:u w:color="000000"/>
          <w:shd w:val="clear" w:color="auto" w:fill="FFFFFF"/>
          <w:lang w:eastAsia="en-US"/>
        </w:rPr>
      </w:pPr>
      <w:r w:rsidRPr="00082F6C">
        <w:rPr>
          <w:rFonts w:eastAsia="Calibri"/>
          <w:b/>
          <w:szCs w:val="24"/>
          <w:u w:color="000000"/>
          <w:lang w:eastAsia="en-US"/>
        </w:rPr>
        <w:t>Часть, формируемая участниками образовательных отношений в рамках</w:t>
      </w:r>
      <w:r w:rsidRPr="00082F6C">
        <w:rPr>
          <w:rFonts w:eastAsia="Calibri"/>
          <w:b/>
          <w:szCs w:val="24"/>
          <w:lang w:eastAsia="en-US"/>
        </w:rPr>
        <w:t xml:space="preserve"> </w:t>
      </w:r>
      <w:r w:rsidRPr="00082F6C">
        <w:rPr>
          <w:rFonts w:eastAsia="Calibri"/>
          <w:b/>
          <w:szCs w:val="24"/>
          <w:u w:color="000000"/>
          <w:shd w:val="clear" w:color="auto" w:fill="FFFFFF"/>
          <w:lang w:eastAsia="en-US"/>
        </w:rPr>
        <w:t>образовательной области «Познавательное развитие»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Учить детей называть республику, родной город (село), улицу, на которой он живет. Рассказать детям о достопримечательностях города (села). Проявлять желание детей нарисовать понравившееся растение, животное, уголок природы, сделать их фотоснимки.</w:t>
      </w:r>
    </w:p>
    <w:p w:rsidR="00FB238F" w:rsidRPr="00082F6C" w:rsidRDefault="00FB238F" w:rsidP="00FB238F">
      <w:pPr>
        <w:widowControl w:val="0"/>
        <w:autoSpaceDE w:val="0"/>
        <w:autoSpaceDN w:val="0"/>
        <w:adjustRightInd w:val="0"/>
        <w:spacing w:after="0" w:line="240" w:lineRule="auto"/>
        <w:ind w:firstLine="355"/>
        <w:contextualSpacing/>
        <w:outlineLvl w:val="0"/>
        <w:rPr>
          <w:color w:val="auto"/>
          <w:szCs w:val="24"/>
        </w:rPr>
      </w:pPr>
      <w:r w:rsidRPr="00082F6C">
        <w:rPr>
          <w:color w:val="auto"/>
          <w:szCs w:val="24"/>
        </w:rPr>
        <w:t>Воспитывать у детей любовь и привязанность к семье, родному дому, детскому саду, родной улице, городу. Формировать бережное отношение к природе и всему живому, экологические и краеведческие знания.  Системно и углубленно познакомить юных воспитанников с историей и культурой родного города, села, края. Формировать чувство любви к Родине на основе изучения национальных культурных традиций. Познакомить с государственными символами: флагом, гер6oм, гимном. Формировать чувства уважения и симпатии к другим людям и традициям.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outlineLvl w:val="0"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 xml:space="preserve">Старшая группа </w:t>
      </w:r>
      <w:r w:rsidRPr="00082F6C">
        <w:rPr>
          <w:rFonts w:cs="Tahoma"/>
          <w:b/>
          <w:color w:val="auto"/>
          <w:spacing w:val="-3"/>
          <w:szCs w:val="24"/>
        </w:rPr>
        <w:t>(от 5 до 6 лет)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ascii="Tahoma" w:eastAsia="Calibri" w:hAnsi="Tahoma" w:cs="Calibri"/>
          <w:szCs w:val="24"/>
        </w:rPr>
      </w:pPr>
      <w:r w:rsidRPr="00082F6C">
        <w:rPr>
          <w:rFonts w:cs="Tahoma"/>
          <w:b/>
          <w:szCs w:val="24"/>
          <w:u w:color="000000"/>
        </w:rPr>
        <w:t>Часть, формируемая участниками образовательных отношений в рамках</w:t>
      </w:r>
      <w:r w:rsidRPr="00082F6C">
        <w:rPr>
          <w:rFonts w:cs="Tahoma"/>
          <w:b/>
          <w:szCs w:val="24"/>
        </w:rPr>
        <w:t xml:space="preserve"> </w:t>
      </w:r>
      <w:r w:rsidRPr="00082F6C">
        <w:rPr>
          <w:rFonts w:cs="Tahoma"/>
          <w:b/>
          <w:szCs w:val="24"/>
          <w:u w:color="000000"/>
          <w:shd w:val="clear" w:color="auto" w:fill="FFFFFF"/>
        </w:rPr>
        <w:t>образовательной области «Познавательное развитие»</w:t>
      </w:r>
      <w:r w:rsidRPr="00082F6C">
        <w:rPr>
          <w:rFonts w:ascii="Tahoma" w:eastAsia="Calibri" w:hAnsi="Tahoma" w:cs="Calibri"/>
          <w:szCs w:val="24"/>
        </w:rPr>
        <w:t>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 xml:space="preserve">Формировать представление о том, что Чечня – многонациональная республика. Грозный – крупный промышленный центр, один из древнейших городов России. Грозный – столица Чеченской Республики. 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Рассказать детям истории, легенды, мифы о родном крае. Познакомить с достопримечательностями, событиями прошлого, историческими памятниками, музеями, улицами родного города (села).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Познакомить с основной символикой Чеченской Республики (флаг, герб, гимн). Развивать осознание детьми принадлежности к своему народу.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lastRenderedPageBreak/>
        <w:t>Познакомить детей с географическим положением Чеченской Республики (на карте и глобусе показать территорию республики, реки Терек и Аргун, Чернореченское водохранилище, озеро Кезеной- Ам).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Познакомить с традициями, обычаями, обрядами народов, живущих в Чеченской Республике. Дать представление о национальных и мусульманских праздниках. Воспитывать уважительное и доброжелательное отношение к другим национальностям.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Приобщать к прошлому и настоящему национальной и мировой культур. Познакомить с жизнью и творчеством выдающихся деятелей литературы и искусства (по выбору воспитателей) Вызвать интерес к их жизни и деятельности.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Расширять знания детей о природе родного края с учетом их интересов.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Воспитывать бережное отношение к живой и неживой природе, предвидеть положительные и отрицательные последствия своего вмешательства, формировать непотребительское отношение к природе родного края, первые навыки природопользования («Если я и другие люди будем собирать лекарственные травы с корнями, то…»).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Поддерживать интерес к наиболее часто встречающимся растениям и животным родного края. Учить группировать и классифицировать объекты природы по характерным признакам (деревья хвойные и лиственные, кустарники, травянистые растения; растения леса, луга, сада; лесные ягоды, грибы, комнатные растения; дикие и домашние животные, зимующие и перелетные птицы, рыбы, насекомые и т. д.).</w:t>
      </w:r>
    </w:p>
    <w:p w:rsidR="00FB238F" w:rsidRPr="00082F6C" w:rsidRDefault="00FB238F" w:rsidP="00FB238F">
      <w:pPr>
        <w:autoSpaceDE w:val="0"/>
        <w:autoSpaceDN w:val="0"/>
        <w:adjustRightInd w:val="0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Побуждать к наблюдению за поведением животных, живущих на территории республики, к выделению характерных особенностей их внешнего вида (части тела, чем оно покрыто), способов передвижения (ползает, летает, плавает), питания, приспособления к среде обитания некоторых насекомых, земноводных, пресмыкающихся, зверей, птиц (диких и домашних). Помогать узнавать животных по издаваемым ими звукам.</w:t>
      </w:r>
    </w:p>
    <w:p w:rsidR="00FB238F" w:rsidRDefault="00FB238F" w:rsidP="00FB238F">
      <w:pPr>
        <w:shd w:val="clear" w:color="auto" w:fill="FFFFFF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  <w:r w:rsidRPr="00082F6C">
        <w:rPr>
          <w:rFonts w:eastAsia="Calibri"/>
          <w:iCs/>
          <w:color w:val="auto"/>
          <w:szCs w:val="24"/>
          <w:lang w:eastAsia="en-US"/>
        </w:rPr>
        <w:t>Развивать умение видеть красоту природы родного края, богатство ее форм, красок, запахов.</w:t>
      </w:r>
    </w:p>
    <w:p w:rsidR="00FB238F" w:rsidRPr="00082F6C" w:rsidRDefault="00FB238F" w:rsidP="00FB238F">
      <w:pPr>
        <w:shd w:val="clear" w:color="auto" w:fill="FFFFFF"/>
        <w:spacing w:after="0" w:line="240" w:lineRule="auto"/>
        <w:ind w:firstLine="0"/>
        <w:contextualSpacing/>
        <w:rPr>
          <w:rFonts w:eastAsia="Calibri"/>
          <w:iCs/>
          <w:color w:val="auto"/>
          <w:szCs w:val="24"/>
          <w:lang w:eastAsia="en-US"/>
        </w:rPr>
      </w:pPr>
    </w:p>
    <w:p w:rsidR="00FB238F" w:rsidRPr="00082F6C" w:rsidRDefault="00FB238F" w:rsidP="00FB238F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 xml:space="preserve">Формы, способы, методы и средства реализации Программы с учетом возрастных и индивидуальных особенностей воспитанников </w:t>
      </w:r>
    </w:p>
    <w:tbl>
      <w:tblPr>
        <w:tblpPr w:leftFromText="180" w:rightFromText="180" w:vertAnchor="text" w:tblpX="74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78"/>
        <w:gridCol w:w="2410"/>
        <w:gridCol w:w="1872"/>
      </w:tblGrid>
      <w:tr w:rsidR="00FB238F" w:rsidRPr="00082F6C" w:rsidTr="003765A7">
        <w:trPr>
          <w:trHeight w:val="463"/>
        </w:trPr>
        <w:tc>
          <w:tcPr>
            <w:tcW w:w="10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Деятельность  по реализации образовательных областей в совместной деятельности педагога с детьми и самостоятельной деятельности детей</w:t>
            </w:r>
          </w:p>
        </w:tc>
      </w:tr>
      <w:tr w:rsidR="00FB238F" w:rsidRPr="00082F6C" w:rsidTr="003765A7">
        <w:trPr>
          <w:trHeight w:val="352"/>
        </w:trPr>
        <w:tc>
          <w:tcPr>
            <w:tcW w:w="5778" w:type="dxa"/>
            <w:tcBorders>
              <w:top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/>
                <w:bCs/>
                <w:color w:val="auto"/>
                <w:kern w:val="36"/>
                <w:szCs w:val="24"/>
              </w:rPr>
            </w:pPr>
            <w:r w:rsidRPr="00082F6C">
              <w:rPr>
                <w:b/>
                <w:color w:val="auto"/>
                <w:szCs w:val="24"/>
              </w:rPr>
              <w:t>Формы, способы, методы и средства реализации Программы с учетом возрастных и индивидуальных особенностей воспитанников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/>
                <w:bCs/>
                <w:color w:val="auto"/>
                <w:kern w:val="36"/>
                <w:szCs w:val="24"/>
              </w:rPr>
            </w:pPr>
            <w:r w:rsidRPr="00082F6C">
              <w:rPr>
                <w:b/>
                <w:bCs/>
                <w:color w:val="auto"/>
                <w:kern w:val="36"/>
                <w:szCs w:val="24"/>
              </w:rPr>
              <w:t xml:space="preserve">Для детей от </w:t>
            </w:r>
          </w:p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/>
                <w:bCs/>
                <w:color w:val="auto"/>
                <w:kern w:val="36"/>
                <w:szCs w:val="24"/>
              </w:rPr>
            </w:pPr>
            <w:r w:rsidRPr="00082F6C">
              <w:rPr>
                <w:b/>
                <w:bCs/>
                <w:color w:val="auto"/>
                <w:kern w:val="36"/>
                <w:szCs w:val="24"/>
              </w:rPr>
              <w:t>3 до 5 лет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/>
                <w:bCs/>
                <w:color w:val="auto"/>
                <w:kern w:val="36"/>
                <w:szCs w:val="24"/>
              </w:rPr>
            </w:pPr>
            <w:r w:rsidRPr="00082F6C">
              <w:rPr>
                <w:b/>
                <w:bCs/>
                <w:color w:val="auto"/>
                <w:kern w:val="36"/>
                <w:szCs w:val="24"/>
              </w:rPr>
              <w:t>Для детей от 5 до 7 лет</w:t>
            </w:r>
          </w:p>
        </w:tc>
      </w:tr>
      <w:tr w:rsidR="00FB238F" w:rsidRPr="00082F6C" w:rsidTr="003765A7">
        <w:trPr>
          <w:trHeight w:val="51"/>
        </w:trPr>
        <w:tc>
          <w:tcPr>
            <w:tcW w:w="10060" w:type="dxa"/>
            <w:gridSpan w:val="3"/>
            <w:tcBorders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/>
                <w:bCs/>
                <w:color w:val="auto"/>
                <w:kern w:val="36"/>
                <w:szCs w:val="24"/>
              </w:rPr>
            </w:pPr>
            <w:r w:rsidRPr="00082F6C">
              <w:rPr>
                <w:b/>
                <w:bCs/>
                <w:color w:val="auto"/>
                <w:kern w:val="36"/>
                <w:szCs w:val="24"/>
              </w:rPr>
              <w:t>ФЭМП</w:t>
            </w:r>
          </w:p>
        </w:tc>
      </w:tr>
      <w:tr w:rsidR="00FB238F" w:rsidRPr="00082F6C" w:rsidTr="003765A7">
        <w:trPr>
          <w:trHeight w:val="51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-организованная образовательная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2 раза в неделю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4 раза в неделю</w:t>
            </w:r>
          </w:p>
        </w:tc>
      </w:tr>
      <w:tr w:rsidR="00FB238F" w:rsidRPr="00082F6C" w:rsidTr="003765A7">
        <w:trPr>
          <w:trHeight w:val="145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 развивающие и дидактические игры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  <w:tr w:rsidR="00FB238F" w:rsidRPr="00082F6C" w:rsidTr="003765A7">
        <w:trPr>
          <w:trHeight w:val="308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 наблюдения, беседы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  <w:tr w:rsidR="00FB238F" w:rsidRPr="00082F6C" w:rsidTr="003765A7">
        <w:trPr>
          <w:trHeight w:val="213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 экскурсии по участку и за пределы.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месяц</w:t>
            </w:r>
          </w:p>
        </w:tc>
      </w:tr>
      <w:tr w:rsidR="00FB238F" w:rsidRPr="00082F6C" w:rsidTr="003765A7">
        <w:trPr>
          <w:trHeight w:val="167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 xml:space="preserve">- </w:t>
            </w:r>
            <w:proofErr w:type="spellStart"/>
            <w:r w:rsidRPr="00082F6C">
              <w:rPr>
                <w:bCs/>
                <w:color w:val="auto"/>
                <w:kern w:val="36"/>
                <w:szCs w:val="24"/>
              </w:rPr>
              <w:t>видеопросмотр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неделю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неделю</w:t>
            </w:r>
          </w:p>
        </w:tc>
      </w:tr>
      <w:tr w:rsidR="00FB238F" w:rsidRPr="00082F6C" w:rsidTr="003765A7">
        <w:trPr>
          <w:trHeight w:val="232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 самостоятельная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  <w:tr w:rsidR="00FB238F" w:rsidRPr="00082F6C" w:rsidTr="003765A7">
        <w:trPr>
          <w:trHeight w:val="310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 xml:space="preserve"> - досуги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месяц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месяц</w:t>
            </w:r>
          </w:p>
        </w:tc>
      </w:tr>
      <w:tr w:rsidR="00FB238F" w:rsidRPr="00082F6C" w:rsidTr="003765A7">
        <w:trPr>
          <w:trHeight w:val="263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 проблемные ситуации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  <w:tr w:rsidR="00FB238F" w:rsidRPr="00082F6C" w:rsidTr="003765A7">
        <w:trPr>
          <w:trHeight w:val="203"/>
        </w:trPr>
        <w:tc>
          <w:tcPr>
            <w:tcW w:w="100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/>
                <w:bCs/>
                <w:color w:val="auto"/>
                <w:kern w:val="36"/>
                <w:szCs w:val="24"/>
              </w:rPr>
            </w:pPr>
            <w:r w:rsidRPr="00082F6C">
              <w:rPr>
                <w:b/>
                <w:bCs/>
                <w:color w:val="auto"/>
                <w:kern w:val="36"/>
                <w:szCs w:val="24"/>
              </w:rPr>
              <w:t>Познавательно-исследовательская деятельность</w:t>
            </w:r>
          </w:p>
        </w:tc>
      </w:tr>
      <w:tr w:rsidR="00FB238F" w:rsidRPr="00082F6C" w:rsidTr="003765A7">
        <w:trPr>
          <w:trHeight w:val="135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 организованная образовательная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неделю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2 раза в неделю</w:t>
            </w:r>
          </w:p>
        </w:tc>
      </w:tr>
      <w:tr w:rsidR="00FB238F" w:rsidRPr="00082F6C" w:rsidTr="003765A7">
        <w:trPr>
          <w:trHeight w:val="309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-беседа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неделю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неделю</w:t>
            </w:r>
          </w:p>
        </w:tc>
      </w:tr>
      <w:tr w:rsidR="00FB238F" w:rsidRPr="00082F6C" w:rsidTr="003765A7">
        <w:trPr>
          <w:trHeight w:val="283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-рассматривание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  <w:tr w:rsidR="00FB238F" w:rsidRPr="00082F6C" w:rsidTr="003765A7">
        <w:trPr>
          <w:trHeight w:val="180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-ситуация общения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  <w:tr w:rsidR="00FB238F" w:rsidRPr="00082F6C" w:rsidTr="003765A7">
        <w:trPr>
          <w:trHeight w:val="334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-игровые ситуации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  <w:tr w:rsidR="00FB238F" w:rsidRPr="00082F6C" w:rsidTr="003765A7">
        <w:trPr>
          <w:trHeight w:val="180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-проектная деятельность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неделю</w:t>
            </w:r>
          </w:p>
        </w:tc>
      </w:tr>
      <w:tr w:rsidR="00FB238F" w:rsidRPr="00082F6C" w:rsidTr="003765A7">
        <w:trPr>
          <w:trHeight w:val="51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-заучивание наизусть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неделю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1 раз в неделю</w:t>
            </w:r>
          </w:p>
        </w:tc>
      </w:tr>
      <w:tr w:rsidR="00FB238F" w:rsidRPr="00082F6C" w:rsidTr="003765A7">
        <w:trPr>
          <w:trHeight w:val="85"/>
        </w:trPr>
        <w:tc>
          <w:tcPr>
            <w:tcW w:w="100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rPr>
                <w:color w:val="auto"/>
                <w:szCs w:val="24"/>
              </w:rPr>
            </w:pPr>
            <w:r w:rsidRPr="00082F6C">
              <w:rPr>
                <w:b/>
                <w:color w:val="auto"/>
                <w:szCs w:val="24"/>
              </w:rPr>
              <w:t>экспериментирование</w:t>
            </w:r>
            <w:r w:rsidRPr="00082F6C">
              <w:rPr>
                <w:color w:val="auto"/>
                <w:szCs w:val="24"/>
              </w:rPr>
              <w:t xml:space="preserve"> с материалами и веществами (песок, вода, тесто и пр.)</w:t>
            </w:r>
          </w:p>
        </w:tc>
      </w:tr>
      <w:tr w:rsidR="00FB238F" w:rsidRPr="00082F6C" w:rsidTr="003765A7">
        <w:trPr>
          <w:trHeight w:val="270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lastRenderedPageBreak/>
              <w:t>-Чтение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  <w:tr w:rsidR="00FB238F" w:rsidRPr="00082F6C" w:rsidTr="003765A7">
        <w:trPr>
          <w:trHeight w:val="51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-Рассказывание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  <w:tr w:rsidR="00FB238F" w:rsidRPr="00082F6C" w:rsidTr="003765A7">
        <w:trPr>
          <w:trHeight w:val="51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-Беседа по прочитанному; ситуативный разговор;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</w:tr>
      <w:tr w:rsidR="00FB238F" w:rsidRPr="00082F6C" w:rsidTr="003765A7">
        <w:trPr>
          <w:trHeight w:val="51"/>
        </w:trPr>
        <w:tc>
          <w:tcPr>
            <w:tcW w:w="5778" w:type="dxa"/>
            <w:tcBorders>
              <w:top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-рассматривание иллюстраций, картин;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ежедневно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outlineLvl w:val="0"/>
              <w:rPr>
                <w:bCs/>
                <w:color w:val="auto"/>
                <w:kern w:val="36"/>
                <w:szCs w:val="24"/>
              </w:rPr>
            </w:pPr>
            <w:r w:rsidRPr="00082F6C">
              <w:rPr>
                <w:bCs/>
                <w:color w:val="auto"/>
                <w:kern w:val="36"/>
                <w:szCs w:val="24"/>
              </w:rPr>
              <w:t>-</w:t>
            </w:r>
          </w:p>
        </w:tc>
      </w:tr>
    </w:tbl>
    <w:p w:rsidR="00FB238F" w:rsidRDefault="00FB238F" w:rsidP="00FB238F">
      <w:pPr>
        <w:spacing w:after="0" w:line="240" w:lineRule="auto"/>
        <w:ind w:left="-284" w:firstLine="0"/>
        <w:contextualSpacing/>
        <w:rPr>
          <w:b/>
          <w:color w:val="auto"/>
          <w:szCs w:val="24"/>
        </w:rPr>
      </w:pPr>
    </w:p>
    <w:p w:rsidR="00FB238F" w:rsidRDefault="00FB238F" w:rsidP="00FB238F">
      <w:pPr>
        <w:spacing w:after="0" w:line="240" w:lineRule="auto"/>
        <w:ind w:left="-284" w:firstLine="0"/>
        <w:contextualSpacing/>
        <w:rPr>
          <w:color w:val="auto"/>
          <w:szCs w:val="24"/>
        </w:rPr>
      </w:pPr>
      <w:r w:rsidRPr="00082F6C">
        <w:rPr>
          <w:b/>
          <w:color w:val="auto"/>
          <w:szCs w:val="24"/>
        </w:rPr>
        <w:t xml:space="preserve">Программно-методическое обеспечение реализации образовательной области «Познавательное развитие» </w:t>
      </w:r>
      <w:r w:rsidRPr="00082F6C">
        <w:rPr>
          <w:color w:val="auto"/>
          <w:szCs w:val="24"/>
        </w:rPr>
        <w:t>(Обязательная часть ООП ДО)</w:t>
      </w:r>
    </w:p>
    <w:p w:rsidR="00FB238F" w:rsidRPr="00082F6C" w:rsidRDefault="00FB238F" w:rsidP="00FB238F">
      <w:pPr>
        <w:spacing w:after="0" w:line="240" w:lineRule="auto"/>
        <w:ind w:left="-284" w:firstLine="0"/>
        <w:contextualSpacing/>
        <w:rPr>
          <w:b/>
          <w:color w:val="auto"/>
          <w:szCs w:val="24"/>
        </w:rPr>
      </w:pPr>
    </w:p>
    <w:tbl>
      <w:tblPr>
        <w:tblpPr w:leftFromText="180" w:rightFromText="180" w:vertAnchor="text" w:horzAnchor="margin" w:tblpX="-45" w:tblpY="3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78"/>
        <w:gridCol w:w="4344"/>
      </w:tblGrid>
      <w:tr w:rsidR="00FB238F" w:rsidRPr="00082F6C" w:rsidTr="003765A7">
        <w:tc>
          <w:tcPr>
            <w:tcW w:w="2916" w:type="pct"/>
          </w:tcPr>
          <w:p w:rsidR="00FB238F" w:rsidRPr="00082F6C" w:rsidRDefault="00FB238F" w:rsidP="003765A7">
            <w:pPr>
              <w:spacing w:after="0" w:line="240" w:lineRule="auto"/>
              <w:ind w:right="-391" w:firstLine="0"/>
              <w:contextualSpacing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082F6C">
              <w:rPr>
                <w:b/>
                <w:color w:val="auto"/>
                <w:szCs w:val="24"/>
                <w:lang w:eastAsia="en-US"/>
              </w:rPr>
              <w:t>Методические пособия для педагогов</w:t>
            </w:r>
          </w:p>
          <w:p w:rsidR="00FB238F" w:rsidRPr="00082F6C" w:rsidRDefault="00FB238F" w:rsidP="003765A7">
            <w:pPr>
              <w:spacing w:after="0" w:line="240" w:lineRule="auto"/>
              <w:ind w:right="-391" w:firstLine="0"/>
              <w:contextualSpacing/>
              <w:jc w:val="center"/>
              <w:rPr>
                <w:b/>
                <w:color w:val="auto"/>
                <w:szCs w:val="24"/>
                <w:lang w:eastAsia="en-US"/>
              </w:rPr>
            </w:pPr>
            <w:proofErr w:type="gramStart"/>
            <w:r w:rsidRPr="00082F6C">
              <w:rPr>
                <w:b/>
                <w:color w:val="auto"/>
                <w:szCs w:val="24"/>
                <w:lang w:eastAsia="en-US"/>
              </w:rPr>
              <w:t xml:space="preserve">(учебное пособие методические </w:t>
            </w:r>
            <w:proofErr w:type="gramEnd"/>
          </w:p>
          <w:p w:rsidR="00FB238F" w:rsidRPr="00082F6C" w:rsidRDefault="00FB238F" w:rsidP="003765A7">
            <w:pPr>
              <w:spacing w:after="0" w:line="240" w:lineRule="auto"/>
              <w:ind w:right="-391" w:firstLine="0"/>
              <w:contextualSpacing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082F6C">
              <w:rPr>
                <w:b/>
                <w:color w:val="auto"/>
                <w:szCs w:val="24"/>
                <w:lang w:eastAsia="en-US"/>
              </w:rPr>
              <w:t>рекомендации, т.д.)</w:t>
            </w:r>
          </w:p>
        </w:tc>
        <w:tc>
          <w:tcPr>
            <w:tcW w:w="2084" w:type="pct"/>
          </w:tcPr>
          <w:p w:rsidR="00FB238F" w:rsidRPr="00082F6C" w:rsidRDefault="00FB238F" w:rsidP="003765A7">
            <w:pPr>
              <w:spacing w:after="0" w:line="240" w:lineRule="auto"/>
              <w:ind w:right="-391" w:firstLine="0"/>
              <w:contextualSpacing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082F6C">
              <w:rPr>
                <w:b/>
                <w:color w:val="auto"/>
                <w:szCs w:val="24"/>
                <w:lang w:eastAsia="en-US"/>
              </w:rPr>
              <w:t>Демонстрационные и раздаточные материалы</w:t>
            </w:r>
          </w:p>
          <w:p w:rsidR="00FB238F" w:rsidRPr="00082F6C" w:rsidRDefault="00FB238F" w:rsidP="003765A7">
            <w:pPr>
              <w:spacing w:after="0" w:line="240" w:lineRule="auto"/>
              <w:ind w:right="-391" w:firstLine="0"/>
              <w:contextualSpacing/>
              <w:jc w:val="center"/>
              <w:rPr>
                <w:b/>
                <w:color w:val="auto"/>
                <w:szCs w:val="24"/>
                <w:lang w:eastAsia="en-US"/>
              </w:rPr>
            </w:pPr>
            <w:proofErr w:type="gramStart"/>
            <w:r w:rsidRPr="00082F6C">
              <w:rPr>
                <w:b/>
                <w:color w:val="auto"/>
                <w:szCs w:val="24"/>
                <w:lang w:eastAsia="en-US"/>
              </w:rPr>
              <w:t xml:space="preserve">(комплекты плакатов, учебно-наглядных </w:t>
            </w:r>
            <w:proofErr w:type="gramEnd"/>
          </w:p>
          <w:p w:rsidR="00FB238F" w:rsidRPr="00082F6C" w:rsidRDefault="00FB238F" w:rsidP="003765A7">
            <w:pPr>
              <w:spacing w:after="0" w:line="240" w:lineRule="auto"/>
              <w:ind w:right="-391" w:firstLine="0"/>
              <w:contextualSpacing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082F6C">
              <w:rPr>
                <w:b/>
                <w:color w:val="auto"/>
                <w:szCs w:val="24"/>
                <w:lang w:eastAsia="en-US"/>
              </w:rPr>
              <w:t>пособий, конструкторов,  кубиков и т.д.)</w:t>
            </w:r>
          </w:p>
        </w:tc>
      </w:tr>
      <w:tr w:rsidR="00FB238F" w:rsidRPr="00082F6C" w:rsidTr="003765A7">
        <w:trPr>
          <w:trHeight w:val="274"/>
        </w:trPr>
        <w:tc>
          <w:tcPr>
            <w:tcW w:w="2916" w:type="pct"/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-Комплексные занятия по программе «От рождения до школы» под редакцией Н.Е. Вераксы, Т.С. Комаровой, М.А. Васильевой –средняя группа;</w:t>
            </w:r>
          </w:p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-Комплексные занятия по программе «От рождения до школы» под редакцией Н.Е. Вераксы, Т.С. Комаровой, М.А. Васильевой –старшая группа; </w:t>
            </w:r>
          </w:p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-Комплексные занятия по программе «От рождения до школы» под редакцией Н.Е. Вераксы, Т.С. Комаровой, М.А. Васильевой –младшая группа; </w:t>
            </w:r>
          </w:p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 «Лесные сказки для малышей</w:t>
            </w:r>
            <w:proofErr w:type="gram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»А</w:t>
            </w:r>
            <w:proofErr w:type="gram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.О. Марченко, В.В.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Борц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>;</w:t>
            </w:r>
          </w:p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-«Первая книга о животных» А.Т.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Дробынина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>;</w:t>
            </w:r>
          </w:p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-«Животные Земли» В.А. Степанов;</w:t>
            </w:r>
          </w:p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-«Родная природа» В.А. Степанов;</w:t>
            </w:r>
          </w:p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-«Учим цифры» В.А. Степанов;</w:t>
            </w:r>
          </w:p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-«Время. Времена года» В.А. Степанов;</w:t>
            </w:r>
          </w:p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-«Математика в детском саду» В.П.; </w:t>
            </w:r>
          </w:p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-«Формирование элементарных математических представлений» И.А.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Помораева</w:t>
            </w:r>
            <w:proofErr w:type="spellEnd"/>
          </w:p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-«Геометрическая мозаика в интегрированных занятиях» В.П. Новикова, Л.И. Тихонова;</w:t>
            </w:r>
          </w:p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-«Знакомим дошкольников с Правилами </w:t>
            </w:r>
            <w:proofErr w:type="gram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дорожного</w:t>
            </w:r>
            <w:proofErr w:type="gram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 движений» Т.Ф.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Саулина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>;</w:t>
            </w:r>
          </w:p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-«Игровая деятельность в детском саду» Н.Ф. Губанова;</w:t>
            </w:r>
          </w:p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 Пособие для родителей и педагогов С.Н.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Теплюк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 «Ребенок третьего года жизни»;</w:t>
            </w:r>
          </w:p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-Школа дошколят «Развиваем мышление», «Развиваем внимание», </w:t>
            </w:r>
          </w:p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-Игры-занятия с малышом «Развитие восприятия цвета, формы и величины» Э.Г. Пилюгина;</w:t>
            </w:r>
          </w:p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-«Ознакомление с природой в детском саду» О.А.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Соломенникова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>;</w:t>
            </w:r>
          </w:p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-«Сборник дидактических игр по ознакомлению с природой в детском саду» Л.Ю. Павлова;</w:t>
            </w:r>
          </w:p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-«Ознакомление с природой в детском саду» О.А.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Соломенникова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>;</w:t>
            </w:r>
          </w:p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</w:t>
            </w:r>
            <w:r w:rsidRPr="00082F6C">
              <w:rPr>
                <w:rFonts w:ascii="Calibri" w:eastAsia="Calibri" w:hAnsi="Calibri"/>
                <w:color w:val="auto"/>
                <w:szCs w:val="24"/>
                <w:lang w:eastAsia="en-US"/>
              </w:rPr>
              <w:t xml:space="preserve"> </w:t>
            </w:r>
            <w:r w:rsidRPr="00082F6C">
              <w:rPr>
                <w:rFonts w:eastAsia="Calibri"/>
                <w:color w:val="auto"/>
                <w:szCs w:val="24"/>
                <w:lang w:eastAsia="en-US"/>
              </w:rPr>
              <w:t>Пособие «Интеграция в воспитательно-образовательной работе детского сада» Т.С. Комарова, М.Б. Зацепина;</w:t>
            </w:r>
          </w:p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lastRenderedPageBreak/>
              <w:t>-«</w:t>
            </w:r>
            <w:proofErr w:type="gram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Играя</w:t>
            </w:r>
            <w:proofErr w:type="gram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 готовимся к школе» Е.И. Альбрехт;</w:t>
            </w:r>
          </w:p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-«350 лучших упражнений для подготовки детей к школе» О.В.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Узорова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>, Е.А. Нефедова;</w:t>
            </w:r>
          </w:p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-«Энциклопедия </w:t>
            </w:r>
            <w:proofErr w:type="spell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развивалок</w:t>
            </w:r>
            <w:proofErr w:type="spell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>» Т. Решетник;</w:t>
            </w:r>
          </w:p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-«Все, что нужно знать малышу» А. Бондарович;</w:t>
            </w:r>
          </w:p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-«Раннее развитие и обучение малыша» В. Дмитриева;</w:t>
            </w:r>
          </w:p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-«Полная хрестоматия для детского сада» А.С. Пушкин;</w:t>
            </w:r>
          </w:p>
        </w:tc>
        <w:tc>
          <w:tcPr>
            <w:tcW w:w="2084" w:type="pct"/>
          </w:tcPr>
          <w:p w:rsidR="00FB238F" w:rsidRPr="00082F6C" w:rsidRDefault="00FB238F" w:rsidP="003765A7">
            <w:pPr>
              <w:spacing w:after="0" w:line="240" w:lineRule="auto"/>
              <w:ind w:right="-109" w:firstLine="0"/>
              <w:contextualSpacing/>
              <w:jc w:val="left"/>
              <w:rPr>
                <w:color w:val="auto"/>
                <w:szCs w:val="24"/>
                <w:lang w:eastAsia="en-US"/>
              </w:rPr>
            </w:pPr>
            <w:r w:rsidRPr="00082F6C">
              <w:rPr>
                <w:color w:val="auto"/>
                <w:szCs w:val="24"/>
                <w:lang w:eastAsia="en-US"/>
              </w:rPr>
              <w:lastRenderedPageBreak/>
              <w:t xml:space="preserve">-Обучающие карточки: «Цифры и фигуры», «Цифры и счет», «Деревья», «Домашние животные и птицы», «Насекомые», «Сравниваем противоположности», </w:t>
            </w:r>
          </w:p>
          <w:p w:rsidR="00FB238F" w:rsidRPr="00082F6C" w:rsidRDefault="00FB238F" w:rsidP="003765A7">
            <w:pPr>
              <w:spacing w:after="0" w:line="240" w:lineRule="auto"/>
              <w:ind w:right="-109" w:firstLine="0"/>
              <w:contextualSpacing/>
              <w:jc w:val="left"/>
              <w:rPr>
                <w:color w:val="auto"/>
                <w:szCs w:val="24"/>
                <w:lang w:eastAsia="en-US"/>
              </w:rPr>
            </w:pPr>
            <w:r w:rsidRPr="00082F6C">
              <w:rPr>
                <w:color w:val="auto"/>
                <w:szCs w:val="24"/>
                <w:lang w:eastAsia="en-US"/>
              </w:rPr>
              <w:t>-Познавательные картинки «Веселые уроки. Первые правила безопасности»;</w:t>
            </w:r>
          </w:p>
          <w:p w:rsidR="00FB238F" w:rsidRPr="00082F6C" w:rsidRDefault="00FB238F" w:rsidP="003765A7">
            <w:pPr>
              <w:spacing w:after="0" w:line="240" w:lineRule="auto"/>
              <w:ind w:right="-109" w:firstLine="0"/>
              <w:contextualSpacing/>
              <w:jc w:val="left"/>
              <w:rPr>
                <w:color w:val="auto"/>
                <w:szCs w:val="24"/>
                <w:lang w:eastAsia="en-US"/>
              </w:rPr>
            </w:pPr>
            <w:r w:rsidRPr="00082F6C">
              <w:rPr>
                <w:color w:val="auto"/>
                <w:szCs w:val="24"/>
                <w:lang w:eastAsia="en-US"/>
              </w:rPr>
              <w:t>-Книжка-раскраска по безопасности «Осторожно! Огонь!»;</w:t>
            </w:r>
          </w:p>
          <w:p w:rsidR="00FB238F" w:rsidRPr="00082F6C" w:rsidRDefault="00FB238F" w:rsidP="003765A7">
            <w:pPr>
              <w:spacing w:after="0" w:line="240" w:lineRule="auto"/>
              <w:ind w:right="-109" w:firstLine="0"/>
              <w:contextualSpacing/>
              <w:jc w:val="left"/>
              <w:rPr>
                <w:color w:val="auto"/>
                <w:szCs w:val="24"/>
                <w:lang w:eastAsia="en-US"/>
              </w:rPr>
            </w:pPr>
            <w:r w:rsidRPr="00082F6C">
              <w:rPr>
                <w:color w:val="auto"/>
                <w:szCs w:val="24"/>
                <w:lang w:eastAsia="en-US"/>
              </w:rPr>
              <w:t>-Наглядно-дидактическое пособие рассказы по картинкам «Профессии»;</w:t>
            </w:r>
          </w:p>
          <w:p w:rsidR="00FB238F" w:rsidRPr="00082F6C" w:rsidRDefault="00FB238F" w:rsidP="003765A7">
            <w:pPr>
              <w:spacing w:after="0" w:line="240" w:lineRule="auto"/>
              <w:ind w:right="-109" w:firstLine="0"/>
              <w:contextualSpacing/>
              <w:jc w:val="left"/>
              <w:rPr>
                <w:color w:val="auto"/>
                <w:szCs w:val="24"/>
                <w:lang w:eastAsia="en-US"/>
              </w:rPr>
            </w:pPr>
            <w:proofErr w:type="gramStart"/>
            <w:r w:rsidRPr="00082F6C">
              <w:rPr>
                <w:color w:val="auto"/>
                <w:szCs w:val="24"/>
                <w:lang w:eastAsia="en-US"/>
              </w:rPr>
              <w:t>-</w:t>
            </w:r>
            <w:r w:rsidRPr="00082F6C">
              <w:rPr>
                <w:rFonts w:ascii="Calibri" w:eastAsia="Calibri" w:hAnsi="Calibri"/>
                <w:color w:val="auto"/>
                <w:szCs w:val="24"/>
                <w:lang w:eastAsia="en-US"/>
              </w:rPr>
              <w:t xml:space="preserve"> </w:t>
            </w:r>
            <w:r w:rsidRPr="00082F6C">
              <w:rPr>
                <w:color w:val="auto"/>
                <w:szCs w:val="24"/>
                <w:lang w:eastAsia="en-US"/>
              </w:rPr>
              <w:t>Наглядно-дидактическое пособие рассказы по картинкам «Мой дом», «Зима», «Весна», «Лето», «Осень»,  «Времена года», «Явления природы», «Деревья и листья»;</w:t>
            </w:r>
            <w:proofErr w:type="gramEnd"/>
          </w:p>
          <w:p w:rsidR="00FB238F" w:rsidRPr="00082F6C" w:rsidRDefault="00FB238F" w:rsidP="003765A7">
            <w:pPr>
              <w:spacing w:after="0" w:line="240" w:lineRule="auto"/>
              <w:ind w:right="-109" w:firstLine="0"/>
              <w:contextualSpacing/>
              <w:jc w:val="left"/>
              <w:rPr>
                <w:color w:val="auto"/>
                <w:szCs w:val="24"/>
                <w:lang w:eastAsia="en-US"/>
              </w:rPr>
            </w:pPr>
            <w:r w:rsidRPr="00082F6C">
              <w:rPr>
                <w:color w:val="auto"/>
                <w:szCs w:val="24"/>
                <w:lang w:eastAsia="en-US"/>
              </w:rPr>
              <w:t>-Комплекты для оформления родительских уголков в ДОО «Основы безопасности» К.Ю. Белова;</w:t>
            </w:r>
          </w:p>
          <w:p w:rsidR="00FB238F" w:rsidRPr="00082F6C" w:rsidRDefault="00FB238F" w:rsidP="003765A7">
            <w:pPr>
              <w:spacing w:after="0" w:line="240" w:lineRule="auto"/>
              <w:ind w:right="-109" w:firstLine="0"/>
              <w:contextualSpacing/>
              <w:jc w:val="left"/>
              <w:rPr>
                <w:color w:val="auto"/>
                <w:szCs w:val="24"/>
                <w:lang w:eastAsia="en-US"/>
              </w:rPr>
            </w:pPr>
            <w:r w:rsidRPr="00082F6C">
              <w:rPr>
                <w:color w:val="auto"/>
                <w:szCs w:val="24"/>
                <w:lang w:eastAsia="en-US"/>
              </w:rPr>
              <w:t>Обучающие карточки:</w:t>
            </w:r>
          </w:p>
          <w:p w:rsidR="00FB238F" w:rsidRPr="00082F6C" w:rsidRDefault="00FB238F" w:rsidP="003765A7">
            <w:pPr>
              <w:spacing w:after="0" w:line="240" w:lineRule="auto"/>
              <w:ind w:right="-109" w:firstLine="0"/>
              <w:contextualSpacing/>
              <w:jc w:val="left"/>
              <w:rPr>
                <w:color w:val="auto"/>
                <w:szCs w:val="24"/>
                <w:lang w:eastAsia="en-US"/>
              </w:rPr>
            </w:pPr>
            <w:r w:rsidRPr="00082F6C">
              <w:rPr>
                <w:color w:val="auto"/>
                <w:szCs w:val="24"/>
                <w:lang w:eastAsia="en-US"/>
              </w:rPr>
              <w:t xml:space="preserve"> «Игрушки», «Цветы», «Посуда», «Инструменты»; «Часы и время», </w:t>
            </w:r>
          </w:p>
          <w:p w:rsidR="00FB238F" w:rsidRPr="00082F6C" w:rsidRDefault="00FB238F" w:rsidP="003765A7">
            <w:pPr>
              <w:spacing w:after="0" w:line="240" w:lineRule="auto"/>
              <w:ind w:right="-109" w:firstLine="0"/>
              <w:contextualSpacing/>
              <w:jc w:val="left"/>
              <w:rPr>
                <w:color w:val="auto"/>
                <w:szCs w:val="24"/>
                <w:lang w:eastAsia="en-US"/>
              </w:rPr>
            </w:pPr>
            <w:r w:rsidRPr="00082F6C">
              <w:rPr>
                <w:color w:val="auto"/>
                <w:szCs w:val="24"/>
                <w:lang w:eastAsia="en-US"/>
              </w:rPr>
              <w:t>-Наглядно-дидактические пособия: «Мамы и детки», «Транспорт», «Времена года, природные явления», «Фрукты и овощи», «Цвета», «Кто живет среди снегов», «Кто живет в лесу», «Вправо-влево, вверх-вниз»;</w:t>
            </w:r>
          </w:p>
          <w:p w:rsidR="00FB238F" w:rsidRPr="00082F6C" w:rsidRDefault="00FB238F" w:rsidP="003765A7">
            <w:pPr>
              <w:spacing w:after="0" w:line="240" w:lineRule="auto"/>
              <w:ind w:right="-109" w:firstLine="0"/>
              <w:contextualSpacing/>
              <w:jc w:val="left"/>
              <w:rPr>
                <w:color w:val="auto"/>
                <w:szCs w:val="24"/>
                <w:lang w:eastAsia="en-US"/>
              </w:rPr>
            </w:pPr>
            <w:r w:rsidRPr="00082F6C">
              <w:rPr>
                <w:color w:val="auto"/>
                <w:szCs w:val="24"/>
                <w:lang w:eastAsia="en-US"/>
              </w:rPr>
              <w:t>-Настольные игры: «Лото дорожные знаки», «Домино в небе, на земле, на море», «Правила дорожного движения и поведения в транспорте», «Викторина в картинках «Правила д</w:t>
            </w:r>
            <w:r>
              <w:rPr>
                <w:color w:val="auto"/>
                <w:szCs w:val="24"/>
                <w:lang w:eastAsia="en-US"/>
              </w:rPr>
              <w:t>орожного движения».</w:t>
            </w:r>
          </w:p>
          <w:p w:rsidR="00FB238F" w:rsidRPr="00082F6C" w:rsidRDefault="00FB238F" w:rsidP="003765A7">
            <w:pPr>
              <w:spacing w:after="0" w:line="240" w:lineRule="auto"/>
              <w:ind w:right="-109" w:firstLine="0"/>
              <w:contextualSpacing/>
              <w:jc w:val="left"/>
              <w:rPr>
                <w:color w:val="auto"/>
                <w:szCs w:val="24"/>
                <w:lang w:eastAsia="en-US"/>
              </w:rPr>
            </w:pPr>
            <w:r w:rsidRPr="00082F6C">
              <w:rPr>
                <w:color w:val="auto"/>
                <w:szCs w:val="24"/>
                <w:lang w:eastAsia="en-US"/>
              </w:rPr>
              <w:t>-Обучающая игра «Правила дорожного движения»;</w:t>
            </w:r>
          </w:p>
          <w:p w:rsidR="00FB238F" w:rsidRPr="00082F6C" w:rsidRDefault="00FB238F" w:rsidP="003765A7">
            <w:pPr>
              <w:spacing w:after="0" w:line="240" w:lineRule="auto"/>
              <w:ind w:right="-109" w:firstLine="0"/>
              <w:contextualSpacing/>
              <w:jc w:val="left"/>
              <w:rPr>
                <w:color w:val="auto"/>
                <w:szCs w:val="24"/>
                <w:lang w:eastAsia="en-US"/>
              </w:rPr>
            </w:pPr>
            <w:r w:rsidRPr="00082F6C">
              <w:rPr>
                <w:color w:val="auto"/>
                <w:szCs w:val="24"/>
                <w:lang w:eastAsia="en-US"/>
              </w:rPr>
              <w:t>-Раздаточный материал «Математика в детском саду»;</w:t>
            </w:r>
          </w:p>
        </w:tc>
      </w:tr>
    </w:tbl>
    <w:p w:rsidR="00FB238F" w:rsidRDefault="00FB238F" w:rsidP="00FB238F">
      <w:pPr>
        <w:spacing w:after="0" w:line="240" w:lineRule="auto"/>
        <w:ind w:firstLine="0"/>
        <w:contextualSpacing/>
        <w:rPr>
          <w:b/>
          <w:color w:val="auto"/>
          <w:szCs w:val="24"/>
        </w:rPr>
      </w:pPr>
    </w:p>
    <w:p w:rsidR="00FB238F" w:rsidRPr="00082F6C" w:rsidRDefault="00FB238F" w:rsidP="00FB238F">
      <w:pPr>
        <w:spacing w:after="0" w:line="240" w:lineRule="auto"/>
        <w:ind w:firstLine="0"/>
        <w:contextualSpacing/>
        <w:rPr>
          <w:b/>
          <w:color w:val="auto"/>
          <w:szCs w:val="24"/>
        </w:rPr>
      </w:pPr>
      <w:r w:rsidRPr="00082F6C">
        <w:rPr>
          <w:b/>
          <w:color w:val="auto"/>
          <w:szCs w:val="24"/>
        </w:rPr>
        <w:t>Программно-методическое обеспечение реализации образовательной области «Познавательное развитие»</w:t>
      </w:r>
    </w:p>
    <w:p w:rsidR="00FB238F" w:rsidRPr="00082F6C" w:rsidRDefault="00FB238F" w:rsidP="00FB238F">
      <w:pPr>
        <w:spacing w:after="0" w:line="240" w:lineRule="auto"/>
        <w:ind w:firstLine="567"/>
        <w:contextualSpacing/>
        <w:jc w:val="center"/>
        <w:rPr>
          <w:color w:val="auto"/>
          <w:szCs w:val="24"/>
        </w:rPr>
      </w:pPr>
      <w:r w:rsidRPr="00082F6C">
        <w:rPr>
          <w:color w:val="auto"/>
          <w:szCs w:val="24"/>
        </w:rPr>
        <w:t>(Вариативная часть ООП ДО, формируемая участниками образовательных отношений)</w:t>
      </w:r>
    </w:p>
    <w:tbl>
      <w:tblPr>
        <w:tblpPr w:leftFromText="180" w:rightFromText="180" w:vertAnchor="text" w:horzAnchor="page" w:tblpX="1243" w:tblpY="172"/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2"/>
        <w:gridCol w:w="4262"/>
      </w:tblGrid>
      <w:tr w:rsidR="00FB238F" w:rsidRPr="00082F6C" w:rsidTr="003765A7">
        <w:trPr>
          <w:trHeight w:val="550"/>
        </w:trPr>
        <w:tc>
          <w:tcPr>
            <w:tcW w:w="2928" w:type="pct"/>
          </w:tcPr>
          <w:p w:rsidR="00FB238F" w:rsidRPr="00082F6C" w:rsidRDefault="00FB238F" w:rsidP="003765A7">
            <w:pPr>
              <w:spacing w:after="0" w:line="240" w:lineRule="auto"/>
              <w:ind w:right="-391" w:firstLine="0"/>
              <w:contextualSpacing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082F6C">
              <w:rPr>
                <w:b/>
                <w:color w:val="auto"/>
                <w:szCs w:val="24"/>
                <w:lang w:eastAsia="en-US"/>
              </w:rPr>
              <w:t>Парциальные программы</w:t>
            </w:r>
          </w:p>
        </w:tc>
        <w:tc>
          <w:tcPr>
            <w:tcW w:w="2072" w:type="pct"/>
          </w:tcPr>
          <w:p w:rsidR="00FB238F" w:rsidRPr="00082F6C" w:rsidRDefault="00FB238F" w:rsidP="003765A7">
            <w:pPr>
              <w:spacing w:after="0" w:line="240" w:lineRule="auto"/>
              <w:ind w:right="-391" w:firstLine="0"/>
              <w:contextualSpacing/>
              <w:jc w:val="center"/>
              <w:rPr>
                <w:b/>
                <w:color w:val="auto"/>
                <w:szCs w:val="24"/>
                <w:lang w:eastAsia="en-US"/>
              </w:rPr>
            </w:pPr>
            <w:r w:rsidRPr="00082F6C">
              <w:rPr>
                <w:b/>
                <w:color w:val="auto"/>
                <w:szCs w:val="24"/>
                <w:lang w:eastAsia="en-US"/>
              </w:rPr>
              <w:t>Учебно-методические пособия, наглядно-дидактический материал, художественная литература, газеты, журналы</w:t>
            </w:r>
          </w:p>
        </w:tc>
      </w:tr>
      <w:tr w:rsidR="00FB238F" w:rsidRPr="00082F6C" w:rsidTr="003765A7">
        <w:trPr>
          <w:trHeight w:val="216"/>
        </w:trPr>
        <w:tc>
          <w:tcPr>
            <w:tcW w:w="2928" w:type="pct"/>
          </w:tcPr>
          <w:p w:rsidR="00FB238F" w:rsidRPr="00082F6C" w:rsidRDefault="00FB238F" w:rsidP="003765A7">
            <w:pPr>
              <w:spacing w:after="20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1. «Основы безопасности детей дошкольн</w:t>
            </w:r>
            <w:r>
              <w:rPr>
                <w:rFonts w:eastAsia="Calibri"/>
                <w:color w:val="auto"/>
                <w:szCs w:val="24"/>
                <w:lang w:eastAsia="en-US"/>
              </w:rPr>
              <w:t>ого возраста» под редакцией Авд</w:t>
            </w: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еевой Н.Н., Князевой Н.Л., Стѐркиной Р.Б. – СПб: «Детство-пресс», 2015. </w:t>
            </w:r>
          </w:p>
          <w:p w:rsidR="00FB238F" w:rsidRPr="00082F6C" w:rsidRDefault="00FB238F" w:rsidP="003765A7">
            <w:pPr>
              <w:spacing w:after="20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2. Юный эколог. Программа экологического воспитания в детском саду</w:t>
            </w:r>
            <w:proofErr w:type="gram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.</w:t>
            </w:r>
            <w:proofErr w:type="gram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/ </w:t>
            </w:r>
            <w:proofErr w:type="gramStart"/>
            <w:r w:rsidRPr="00082F6C">
              <w:rPr>
                <w:rFonts w:eastAsia="Calibri"/>
                <w:color w:val="auto"/>
                <w:szCs w:val="24"/>
                <w:lang w:eastAsia="en-US"/>
              </w:rPr>
              <w:t>п</w:t>
            </w:r>
            <w:proofErr w:type="gramEnd"/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од ред. Николаевой С.Н. -  М.: МОЗАИКА-СИНТЕЗ, 2010. </w:t>
            </w:r>
          </w:p>
          <w:p w:rsidR="00FB238F" w:rsidRPr="00082F6C" w:rsidRDefault="00FB238F" w:rsidP="003765A7">
            <w:pPr>
              <w:spacing w:after="20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3. Масаева З.В. Развивающая программа для дошкольников от 3 до 7 лет.</w:t>
            </w:r>
          </w:p>
          <w:p w:rsidR="00FB238F" w:rsidRPr="00082F6C" w:rsidRDefault="00FB238F" w:rsidP="003765A7">
            <w:pPr>
              <w:spacing w:after="20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 xml:space="preserve">4. «Экономическое воспитание дошкольников: формирование предпосылок финансовой грамотности». Примерная парциальная образовательная программа дошкольного образования. Для детей 5-7 лет. Авторы-составители: Шатова А..Д., Аксенова Ю.А., Кириллов И.Л., Давыдова В.Е., Мищенко И.С. </w:t>
            </w:r>
          </w:p>
        </w:tc>
        <w:tc>
          <w:tcPr>
            <w:tcW w:w="2072" w:type="pct"/>
          </w:tcPr>
          <w:p w:rsidR="00FB238F" w:rsidRPr="00082F6C" w:rsidRDefault="00FB238F" w:rsidP="003765A7">
            <w:pPr>
              <w:spacing w:after="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1. Газета «Берийн беш»;</w:t>
            </w:r>
          </w:p>
          <w:p w:rsidR="00FB238F" w:rsidRPr="00082F6C" w:rsidRDefault="00FB238F" w:rsidP="003765A7">
            <w:pPr>
              <w:spacing w:after="200" w:line="240" w:lineRule="auto"/>
              <w:ind w:firstLine="0"/>
              <w:contextualSpacing/>
              <w:jc w:val="left"/>
              <w:rPr>
                <w:rFonts w:eastAsia="Calibri"/>
                <w:color w:val="auto"/>
                <w:szCs w:val="24"/>
                <w:lang w:eastAsia="en-US"/>
              </w:rPr>
            </w:pPr>
            <w:r w:rsidRPr="00082F6C">
              <w:rPr>
                <w:rFonts w:eastAsia="Calibri"/>
                <w:color w:val="auto"/>
                <w:szCs w:val="24"/>
                <w:lang w:eastAsia="en-US"/>
              </w:rPr>
              <w:t>2. Карточки «Цифры на чеченском языке»</w:t>
            </w:r>
          </w:p>
        </w:tc>
      </w:tr>
    </w:tbl>
    <w:p w:rsidR="00FB238F" w:rsidRPr="00082F6C" w:rsidRDefault="00FB238F" w:rsidP="00FB238F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FB238F" w:rsidRPr="00082F6C" w:rsidRDefault="00FB238F" w:rsidP="00FB238F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FB238F" w:rsidRPr="00082F6C" w:rsidRDefault="00FB238F" w:rsidP="00FB238F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FB238F" w:rsidRPr="00082F6C" w:rsidRDefault="00FB238F" w:rsidP="00FB238F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FB238F" w:rsidRPr="00082F6C" w:rsidRDefault="00FB238F" w:rsidP="00FB238F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FB238F" w:rsidRPr="00082F6C" w:rsidRDefault="00FB238F" w:rsidP="00FB238F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FB238F" w:rsidRPr="00082F6C" w:rsidRDefault="00FB238F" w:rsidP="00FB238F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FB238F" w:rsidRPr="00082F6C" w:rsidRDefault="00FB238F" w:rsidP="00FB238F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FB238F" w:rsidRPr="00082F6C" w:rsidRDefault="00FB238F" w:rsidP="00FB238F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FB238F" w:rsidRPr="00082F6C" w:rsidRDefault="00FB238F" w:rsidP="00FB238F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FB238F" w:rsidRPr="00082F6C" w:rsidRDefault="00FB238F" w:rsidP="00FB238F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FB238F" w:rsidRPr="00082F6C" w:rsidRDefault="00FB238F" w:rsidP="00FB238F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FB238F" w:rsidRPr="00082F6C" w:rsidRDefault="00FB238F" w:rsidP="00FB238F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FB238F" w:rsidRPr="00082F6C" w:rsidRDefault="00FB238F" w:rsidP="00FB238F">
      <w:pPr>
        <w:spacing w:after="0" w:line="240" w:lineRule="auto"/>
        <w:ind w:firstLine="0"/>
        <w:contextualSpacing/>
        <w:jc w:val="center"/>
        <w:rPr>
          <w:b/>
          <w:color w:val="auto"/>
          <w:szCs w:val="24"/>
        </w:rPr>
      </w:pPr>
    </w:p>
    <w:p w:rsidR="00E7794B" w:rsidRDefault="00E7794B"/>
    <w:sectPr w:rsidR="00E7794B" w:rsidSect="00FB238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9"/>
  <w:drawingGridVerticalSpacing w:val="181"/>
  <w:displayHorizontalDrawingGridEvery w:val="2"/>
  <w:characterSpacingControl w:val="doNotCompress"/>
  <w:compat/>
  <w:rsids>
    <w:rsidRoot w:val="0026488E"/>
    <w:rsid w:val="0026488E"/>
    <w:rsid w:val="0035577B"/>
    <w:rsid w:val="00441B22"/>
    <w:rsid w:val="00C62ABC"/>
    <w:rsid w:val="00E7794B"/>
    <w:rsid w:val="00F1765C"/>
    <w:rsid w:val="00FB2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38F"/>
    <w:pPr>
      <w:spacing w:after="12" w:line="269" w:lineRule="auto"/>
      <w:ind w:firstLine="701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8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6883</Words>
  <Characters>39237</Characters>
  <Application>Microsoft Office Word</Application>
  <DocSecurity>0</DocSecurity>
  <Lines>326</Lines>
  <Paragraphs>92</Paragraphs>
  <ScaleCrop>false</ScaleCrop>
  <Company>Russia</Company>
  <LinksUpToDate>false</LinksUpToDate>
  <CharactersWithSpaces>46028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ООО</cp:lastModifiedBy>
  <cp:revision>6</cp:revision>
  <dcterms:created xsi:type="dcterms:W3CDTF">2021-11-11T05:57:00Z</dcterms:created>
  <dcterms:modified xsi:type="dcterms:W3CDTF">2022-12-14T09:43:00Z</dcterms:modified>
</cp:coreProperties>
</file>