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8" w:type="dxa"/>
        <w:tblInd w:w="-34" w:type="dxa"/>
        <w:tblLayout w:type="fixed"/>
        <w:tblLook w:val="04A0"/>
      </w:tblPr>
      <w:tblGrid>
        <w:gridCol w:w="4682"/>
        <w:gridCol w:w="284"/>
        <w:gridCol w:w="4822"/>
      </w:tblGrid>
      <w:tr w:rsidR="006167BF" w:rsidTr="00CA7084">
        <w:trPr>
          <w:trHeight w:val="2300"/>
        </w:trPr>
        <w:tc>
          <w:tcPr>
            <w:tcW w:w="4682" w:type="dxa"/>
            <w:hideMark/>
          </w:tcPr>
          <w:p w:rsidR="006167BF" w:rsidRDefault="006167BF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Муниципальное бюджетное дошкольное образовательное                    учреждение </w:t>
            </w:r>
          </w:p>
          <w:p w:rsidR="006167BF" w:rsidRDefault="006167BF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№7 «</w:t>
            </w:r>
            <w:proofErr w:type="spellStart"/>
            <w:r>
              <w:rPr>
                <w:sz w:val="28"/>
                <w:szCs w:val="28"/>
              </w:rPr>
              <w:t>Хьава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167BF" w:rsidRDefault="006167BF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 Шалинского</w:t>
            </w:r>
          </w:p>
          <w:p w:rsidR="006167BF" w:rsidRDefault="006167BF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муниципального района»</w:t>
            </w:r>
          </w:p>
          <w:p w:rsidR="006167BF" w:rsidRPr="009E2C6C" w:rsidRDefault="006167BF" w:rsidP="00CA7084">
            <w:pPr>
              <w:widowControl w:val="0"/>
              <w:ind w:right="34"/>
              <w:jc w:val="center"/>
              <w:rPr>
                <w:bdr w:val="none" w:sz="0" w:space="0" w:color="auto" w:frame="1"/>
              </w:rPr>
            </w:pPr>
            <w:r>
              <w:rPr>
                <w:b/>
                <w:bCs/>
                <w:szCs w:val="26"/>
              </w:rPr>
              <w:t xml:space="preserve">  ИНСТРУКЦИЯ                            </w:t>
            </w:r>
            <w:r>
              <w:rPr>
                <w:b/>
                <w:bCs/>
                <w:color w:val="2D2D2D"/>
                <w:sz w:val="21"/>
                <w:szCs w:val="21"/>
              </w:rPr>
              <w:t xml:space="preserve"> </w:t>
            </w:r>
          </w:p>
          <w:p w:rsidR="006167BF" w:rsidRPr="00AA26F3" w:rsidRDefault="006167BF" w:rsidP="006167BF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A26F3">
              <w:rPr>
                <w:b/>
                <w:sz w:val="28"/>
                <w:szCs w:val="28"/>
              </w:rPr>
              <w:t>№ 66-16</w:t>
            </w:r>
          </w:p>
          <w:p w:rsidR="006167BF" w:rsidRPr="006167BF" w:rsidRDefault="006167BF" w:rsidP="006167BF">
            <w:pPr>
              <w:pStyle w:val="a4"/>
              <w:jc w:val="center"/>
              <w:rPr>
                <w:sz w:val="28"/>
                <w:szCs w:val="28"/>
              </w:rPr>
            </w:pPr>
            <w:r w:rsidRPr="006167BF">
              <w:rPr>
                <w:b/>
                <w:sz w:val="28"/>
                <w:szCs w:val="28"/>
              </w:rPr>
              <w:t>Для воспитателей по технике безопасности при организации занятий с воспитанниками.</w:t>
            </w:r>
          </w:p>
          <w:p w:rsidR="006167BF" w:rsidRPr="00334CC2" w:rsidRDefault="006167BF" w:rsidP="00CA70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  <w:vMerge w:val="restart"/>
          </w:tcPr>
          <w:p w:rsidR="006167BF" w:rsidRDefault="006167BF" w:rsidP="00CA70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6167BF" w:rsidRDefault="006167BF" w:rsidP="00CA7084">
            <w:pPr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УТВЕРЖДЕНО</w:t>
            </w:r>
          </w:p>
          <w:p w:rsidR="006167BF" w:rsidRDefault="006167BF" w:rsidP="00CA7084">
            <w:pPr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приказом МБДОУ </w:t>
            </w:r>
          </w:p>
          <w:p w:rsidR="006167BF" w:rsidRDefault="006167BF" w:rsidP="00CA7084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«Детский сад №7 «</w:t>
            </w:r>
            <w:proofErr w:type="spellStart"/>
            <w:r>
              <w:rPr>
                <w:snapToGrid w:val="0"/>
                <w:sz w:val="28"/>
                <w:szCs w:val="28"/>
              </w:rPr>
              <w:t>Хьава</w:t>
            </w:r>
            <w:proofErr w:type="spellEnd"/>
            <w:r>
              <w:rPr>
                <w:snapToGrid w:val="0"/>
                <w:sz w:val="28"/>
                <w:szCs w:val="28"/>
              </w:rPr>
              <w:t>»</w:t>
            </w:r>
          </w:p>
          <w:p w:rsidR="006167BF" w:rsidRDefault="006167BF" w:rsidP="00CA7084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г</w:t>
            </w:r>
            <w:proofErr w:type="gramStart"/>
            <w:r>
              <w:rPr>
                <w:snapToGrid w:val="0"/>
                <w:sz w:val="28"/>
                <w:szCs w:val="28"/>
              </w:rPr>
              <w:t>.Ш</w:t>
            </w:r>
            <w:proofErr w:type="gramEnd"/>
            <w:r>
              <w:rPr>
                <w:snapToGrid w:val="0"/>
                <w:sz w:val="28"/>
                <w:szCs w:val="28"/>
              </w:rPr>
              <w:t xml:space="preserve">али»                      </w:t>
            </w:r>
          </w:p>
          <w:p w:rsidR="006167BF" w:rsidRDefault="006167BF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от___.____.20___ №___</w:t>
            </w:r>
          </w:p>
          <w:p w:rsidR="006167BF" w:rsidRDefault="006167BF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СОГЛАСОВАНО</w:t>
            </w:r>
          </w:p>
          <w:p w:rsidR="006167BF" w:rsidRDefault="006167BF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Председатель ППО </w:t>
            </w:r>
          </w:p>
          <w:p w:rsidR="006167BF" w:rsidRDefault="006167BF" w:rsidP="00CA7084">
            <w:pPr>
              <w:widowControl w:val="0"/>
              <w:ind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            ____________ </w:t>
            </w:r>
            <w:proofErr w:type="spellStart"/>
            <w:r>
              <w:rPr>
                <w:snapToGrid w:val="0"/>
                <w:sz w:val="28"/>
                <w:szCs w:val="28"/>
              </w:rPr>
              <w:t>А.А.Шамсуева</w:t>
            </w:r>
            <w:proofErr w:type="spellEnd"/>
          </w:p>
          <w:p w:rsidR="006167BF" w:rsidRDefault="006167BF" w:rsidP="00CA7084">
            <w:pPr>
              <w:widowControl w:val="0"/>
              <w:ind w:left="882" w:right="-535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от___.____.20___ </w:t>
            </w:r>
          </w:p>
          <w:p w:rsidR="006167BF" w:rsidRDefault="006167BF" w:rsidP="00CA7084">
            <w:pPr>
              <w:widowControl w:val="0"/>
              <w:ind w:left="882" w:right="-5353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167BF" w:rsidTr="00CA7084">
        <w:trPr>
          <w:trHeight w:val="179"/>
        </w:trPr>
        <w:tc>
          <w:tcPr>
            <w:tcW w:w="4682" w:type="dxa"/>
          </w:tcPr>
          <w:p w:rsidR="006167BF" w:rsidRDefault="006167BF" w:rsidP="00CA7084">
            <w:pPr>
              <w:widowControl w:val="0"/>
              <w:tabs>
                <w:tab w:val="left" w:pos="466"/>
              </w:tabs>
              <w:ind w:right="54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6167BF" w:rsidRDefault="006167BF" w:rsidP="00CA7084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  <w:vAlign w:val="center"/>
            <w:hideMark/>
          </w:tcPr>
          <w:p w:rsidR="006167BF" w:rsidRDefault="006167BF" w:rsidP="00CA7084">
            <w:pPr>
              <w:rPr>
                <w:sz w:val="22"/>
                <w:szCs w:val="22"/>
                <w:lang w:eastAsia="en-US"/>
              </w:rPr>
            </w:pPr>
          </w:p>
        </w:tc>
      </w:tr>
      <w:tr w:rsidR="006167BF" w:rsidTr="00CA7084">
        <w:tc>
          <w:tcPr>
            <w:tcW w:w="4682" w:type="dxa"/>
            <w:hideMark/>
          </w:tcPr>
          <w:p w:rsidR="006167BF" w:rsidRDefault="006167BF" w:rsidP="00CA708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</w:t>
            </w:r>
          </w:p>
        </w:tc>
        <w:tc>
          <w:tcPr>
            <w:tcW w:w="284" w:type="dxa"/>
            <w:vMerge/>
            <w:vAlign w:val="center"/>
            <w:hideMark/>
          </w:tcPr>
          <w:p w:rsidR="006167BF" w:rsidRDefault="006167BF" w:rsidP="00CA7084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  <w:vAlign w:val="center"/>
            <w:hideMark/>
          </w:tcPr>
          <w:p w:rsidR="006167BF" w:rsidRDefault="006167BF" w:rsidP="00CA708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6167BF" w:rsidRDefault="006167BF" w:rsidP="006167BF">
      <w:pPr>
        <w:jc w:val="both"/>
        <w:rPr>
          <w:sz w:val="28"/>
          <w:szCs w:val="28"/>
        </w:rPr>
      </w:pPr>
    </w:p>
    <w:p w:rsidR="00AA26F3" w:rsidRDefault="00AA26F3" w:rsidP="00AA26F3">
      <w:pPr>
        <w:rPr>
          <w:sz w:val="28"/>
          <w:szCs w:val="28"/>
        </w:rPr>
      </w:pPr>
    </w:p>
    <w:p w:rsidR="00AA26F3" w:rsidRPr="00AA26F3" w:rsidRDefault="00AA26F3" w:rsidP="00AA26F3">
      <w:pPr>
        <w:pStyle w:val="a4"/>
        <w:rPr>
          <w:sz w:val="28"/>
          <w:szCs w:val="28"/>
        </w:rPr>
      </w:pPr>
    </w:p>
    <w:p w:rsidR="00AA26F3" w:rsidRPr="006167BF" w:rsidRDefault="00AA26F3" w:rsidP="006167BF">
      <w:pPr>
        <w:pStyle w:val="a4"/>
        <w:jc w:val="center"/>
        <w:rPr>
          <w:sz w:val="28"/>
          <w:szCs w:val="28"/>
        </w:rPr>
      </w:pPr>
      <w:r w:rsidRPr="00AA26F3">
        <w:rPr>
          <w:b/>
          <w:sz w:val="28"/>
          <w:szCs w:val="28"/>
        </w:rPr>
        <w:t xml:space="preserve">ИНСТРУКЦИЯ   </w:t>
      </w:r>
    </w:p>
    <w:p w:rsidR="00AA26F3" w:rsidRPr="00AA26F3" w:rsidRDefault="00AA26F3" w:rsidP="00AA26F3">
      <w:pPr>
        <w:pStyle w:val="a4"/>
        <w:rPr>
          <w:sz w:val="28"/>
          <w:szCs w:val="28"/>
        </w:rPr>
      </w:pPr>
    </w:p>
    <w:p w:rsidR="00AA26F3" w:rsidRPr="00AA26F3" w:rsidRDefault="00AA26F3" w:rsidP="00AA26F3">
      <w:pPr>
        <w:pStyle w:val="a4"/>
        <w:rPr>
          <w:b/>
          <w:sz w:val="28"/>
          <w:szCs w:val="28"/>
        </w:rPr>
      </w:pPr>
      <w:r w:rsidRPr="00AA26F3">
        <w:rPr>
          <w:b/>
          <w:sz w:val="28"/>
          <w:szCs w:val="28"/>
        </w:rPr>
        <w:t>1. Общие  требования  безопасности.</w:t>
      </w:r>
    </w:p>
    <w:p w:rsidR="00AA26F3" w:rsidRPr="00AA26F3" w:rsidRDefault="00AA26F3" w:rsidP="00AA26F3">
      <w:pPr>
        <w:pStyle w:val="a4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A26F3">
        <w:rPr>
          <w:sz w:val="28"/>
          <w:szCs w:val="28"/>
        </w:rPr>
        <w:t>К самостоятельной работе  воспитателем допускаются лица в возрасте не моложе 18 лет, имеющие среднее профессиональное образование или высшее образование, прошедшие инструктаж по охране труда, медицинский осмотр  и не имеющие противопоказаний по состоянию здоровья.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При работе воспитатель обязан соблюдать правила внутреннего трудового распорядка, установленный режим труда и отдыха.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Воспитатель должен знать и выполнять: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инструкцию и правила по охране жизни и здоровья воспитанников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санитарные нормы и правила устройства содержания помещений дошкольного образовательного учреждения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правила пожарной безопасности, знать план эвакуации воспитанников на случай пожара, знать места расположения первичных средств пожаротушения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инструкцию по оказанию первой доврачебной помощи пострадавшим.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При проведении занятий воспитатель должен соблюдать установленные режимы дня, расписания занятий с воспитанниками.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При несчастном случае воспитатель обязан срочно оказать воспитаннику первую доврачебную помощь, сообщить медицинской сестре, заведующему, родителям (законным представителям) воспитанника о случившемся, при  необходимости вызвать скорую помощь.</w:t>
      </w:r>
    </w:p>
    <w:p w:rsidR="00AA26F3" w:rsidRPr="00AA26F3" w:rsidRDefault="00AA26F3" w:rsidP="00AA26F3">
      <w:pPr>
        <w:pStyle w:val="a4"/>
        <w:ind w:firstLine="567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В групповой комнате должна находится аптечка с набором необходимых медикаментов и перевязочных сре</w:t>
      </w:r>
      <w:proofErr w:type="gramStart"/>
      <w:r w:rsidRPr="00AA26F3">
        <w:rPr>
          <w:sz w:val="28"/>
          <w:szCs w:val="28"/>
        </w:rPr>
        <w:t>дств  дл</w:t>
      </w:r>
      <w:proofErr w:type="gramEnd"/>
      <w:r w:rsidRPr="00AA26F3">
        <w:rPr>
          <w:sz w:val="28"/>
          <w:szCs w:val="28"/>
        </w:rPr>
        <w:t>я оказания первой медицинской помощи.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Воспитатель обязан выполнять требования личной гигиены, содержать в чистоте и порядке рабочее место.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lastRenderedPageBreak/>
        <w:t>В помещениях групповых и спальных комнат должны быть вывешены комнатные термометры для контроля температурного режима в помещениях.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При организации образовательного процесса возможно воздействие на воспитанников  следующих опасных факторов: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нарушение осанки, искривление позвоночника, развитие близорукости при неправильном подборе детской мебели;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нарушение остроты зрения при недостаточной освещённости и непродуманном размещении «уголков книги», уголков для настольных игр, уголков по изобразительной деятельности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нарушение остроты слуха при неправильной организации жизнедеятельности воспитанников во время нахождения в группе, присутствии в группе постоянного длительного шума, громкой музыки, громкой речи и т.д.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поражение электрическим током при неисправном оборудовании, ТСО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возможны разного рода травмы при неправильном хранении колющих, режущих, мелких предметов.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Воспитатель, допустивший невыполнение или нарушение инструкций по технике безопасности при проведении учебных занятий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b/>
          <w:sz w:val="28"/>
          <w:szCs w:val="28"/>
        </w:rPr>
      </w:pPr>
      <w:r w:rsidRPr="00AA26F3">
        <w:rPr>
          <w:b/>
          <w:sz w:val="28"/>
          <w:szCs w:val="28"/>
        </w:rPr>
        <w:t>2. Требования  безопасности  перед  началом занятий.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2.1</w:t>
      </w:r>
      <w:proofErr w:type="gramStart"/>
      <w:r w:rsidRPr="00AA26F3">
        <w:rPr>
          <w:sz w:val="28"/>
          <w:szCs w:val="28"/>
        </w:rPr>
        <w:t xml:space="preserve">  В</w:t>
      </w:r>
      <w:proofErr w:type="gramEnd"/>
      <w:r w:rsidRPr="00AA26F3">
        <w:rPr>
          <w:sz w:val="28"/>
          <w:szCs w:val="28"/>
        </w:rPr>
        <w:t>ключить полностью освещение, убедится в исправности выключателей, в работе светильников. Наименьшая освещённость в помещении – 300 лк (20 Вт/кв</w:t>
      </w:r>
      <w:proofErr w:type="gramStart"/>
      <w:r w:rsidRPr="00AA26F3">
        <w:rPr>
          <w:sz w:val="28"/>
          <w:szCs w:val="28"/>
        </w:rPr>
        <w:t>.м</w:t>
      </w:r>
      <w:proofErr w:type="gramEnd"/>
      <w:r w:rsidRPr="00AA26F3">
        <w:rPr>
          <w:sz w:val="28"/>
          <w:szCs w:val="28"/>
        </w:rPr>
        <w:t xml:space="preserve">) при люминесцентных лампах и 150 лк (48 Вт/кв.м) при лампах накаливания.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2.2</w:t>
      </w:r>
      <w:proofErr w:type="gramStart"/>
      <w:r w:rsidRPr="00AA26F3">
        <w:rPr>
          <w:sz w:val="28"/>
          <w:szCs w:val="28"/>
        </w:rPr>
        <w:t xml:space="preserve">  У</w:t>
      </w:r>
      <w:proofErr w:type="gramEnd"/>
      <w:r w:rsidRPr="00AA26F3">
        <w:rPr>
          <w:sz w:val="28"/>
          <w:szCs w:val="28"/>
        </w:rPr>
        <w:t>бедится  в исправности электрооборудования в групповых и спальных и других помещениях: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светильники должны быть надёжно подвешены к потолку и иметь светорассеивающую арматуру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коммутационные коробки должны быть закрыты крышками, а </w:t>
      </w:r>
      <w:proofErr w:type="spellStart"/>
      <w:r w:rsidRPr="00AA26F3">
        <w:rPr>
          <w:sz w:val="28"/>
          <w:szCs w:val="28"/>
        </w:rPr>
        <w:t>электророзетки</w:t>
      </w:r>
      <w:proofErr w:type="spellEnd"/>
      <w:r w:rsidRPr="00AA26F3">
        <w:rPr>
          <w:sz w:val="28"/>
          <w:szCs w:val="28"/>
        </w:rPr>
        <w:t xml:space="preserve"> – </w:t>
      </w:r>
      <w:proofErr w:type="spellStart"/>
      <w:r w:rsidRPr="00AA26F3">
        <w:rPr>
          <w:sz w:val="28"/>
          <w:szCs w:val="28"/>
        </w:rPr>
        <w:t>фальшвилками</w:t>
      </w:r>
      <w:proofErr w:type="spellEnd"/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корпуса и крышки выключателей и розеток не должны иметь трещин и сколов, а также оголённых контактов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Убедится в правильной расстановке детской мебели в групповой комнате: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4-х местные столы должны быть установлены не более чем в два ряда, 2-х местные столы не более чем в три ряда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расстояние между рядами столов – не менее 0,5м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 xml:space="preserve">расстояние первого ряда столов от наружной стены – не менее </w:t>
      </w:r>
      <w:smartTag w:uri="urn:schemas-microsoft-com:office:smarttags" w:element="metricconverter">
        <w:smartTagPr>
          <w:attr w:name="ProductID" w:val="1 метра"/>
        </w:smartTagPr>
        <w:r w:rsidRPr="00AA26F3">
          <w:rPr>
            <w:sz w:val="28"/>
            <w:szCs w:val="28"/>
          </w:rPr>
          <w:t>1 метра</w:t>
        </w:r>
      </w:smartTag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Проверить санитарное состояние всех помещений и проветрить их, открыв окна, фрамуги и двери. Проветривание помещений закончить за 30 минут до прихода детей.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Убедится в том, что температура воздуха в помещениях соответствует установленным санитарным нормам.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lastRenderedPageBreak/>
        <w:t xml:space="preserve">Убедится в том, что всё стационарное оборудование закреплено </w:t>
      </w:r>
      <w:proofErr w:type="gramStart"/>
      <w:r w:rsidRPr="00AA26F3">
        <w:rPr>
          <w:sz w:val="28"/>
          <w:szCs w:val="28"/>
        </w:rPr>
        <w:t xml:space="preserve">во </w:t>
      </w:r>
      <w:proofErr w:type="spellStart"/>
      <w:r w:rsidRPr="00AA26F3">
        <w:rPr>
          <w:sz w:val="28"/>
          <w:szCs w:val="28"/>
        </w:rPr>
        <w:t>избежании</w:t>
      </w:r>
      <w:proofErr w:type="spellEnd"/>
      <w:proofErr w:type="gramEnd"/>
      <w:r w:rsidRPr="00AA26F3">
        <w:rPr>
          <w:sz w:val="28"/>
          <w:szCs w:val="28"/>
        </w:rPr>
        <w:t xml:space="preserve"> его падения и </w:t>
      </w:r>
      <w:proofErr w:type="spellStart"/>
      <w:r w:rsidRPr="00AA26F3">
        <w:rPr>
          <w:sz w:val="28"/>
          <w:szCs w:val="28"/>
        </w:rPr>
        <w:t>травмирования</w:t>
      </w:r>
      <w:proofErr w:type="spellEnd"/>
      <w:r w:rsidRPr="00AA26F3">
        <w:rPr>
          <w:sz w:val="28"/>
          <w:szCs w:val="28"/>
        </w:rPr>
        <w:t xml:space="preserve">  воспитанников.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Занятие должно проводится только при соблюдении санитарно-гигиенических норм – в проветренном помещении, после влажной уборки пола, мебели (влажность воздуха должна быть 40-45%) Температура в группах должна быть не ниже +18-20С, в музыкальном зале не ниже +16С, в спальне не ниже +19С, </w:t>
      </w:r>
      <w:proofErr w:type="gramStart"/>
      <w:r w:rsidRPr="00AA26F3">
        <w:rPr>
          <w:sz w:val="28"/>
          <w:szCs w:val="28"/>
        </w:rPr>
        <w:t>в</w:t>
      </w:r>
      <w:proofErr w:type="gramEnd"/>
      <w:r w:rsidRPr="00AA26F3">
        <w:rPr>
          <w:sz w:val="28"/>
          <w:szCs w:val="28"/>
        </w:rPr>
        <w:t xml:space="preserve"> туалетной не ниже +20С. 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b/>
          <w:sz w:val="28"/>
          <w:szCs w:val="28"/>
        </w:rPr>
      </w:pPr>
      <w:r w:rsidRPr="00AA26F3">
        <w:rPr>
          <w:b/>
          <w:sz w:val="28"/>
          <w:szCs w:val="28"/>
        </w:rPr>
        <w:t>3. Требования  безопасности  во  время  проведения занятия.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Рассаживать воспитанников за столы в соответствии с ростовыми показателями:</w:t>
      </w:r>
    </w:p>
    <w:tbl>
      <w:tblPr>
        <w:tblStyle w:val="a3"/>
        <w:tblW w:w="0" w:type="auto"/>
        <w:tblLook w:val="01E0"/>
      </w:tblPr>
      <w:tblGrid>
        <w:gridCol w:w="2534"/>
        <w:gridCol w:w="2534"/>
        <w:gridCol w:w="2535"/>
        <w:gridCol w:w="2535"/>
      </w:tblGrid>
      <w:tr w:rsidR="00AA26F3" w:rsidRPr="00AA26F3" w:rsidTr="00CA7084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AA26F3">
              <w:rPr>
                <w:b/>
                <w:sz w:val="28"/>
                <w:szCs w:val="28"/>
              </w:rPr>
              <w:t>Группа роста детей (</w:t>
            </w:r>
            <w:proofErr w:type="gramStart"/>
            <w:r w:rsidRPr="00AA26F3">
              <w:rPr>
                <w:b/>
                <w:sz w:val="28"/>
                <w:szCs w:val="28"/>
              </w:rPr>
              <w:t>мм</w:t>
            </w:r>
            <w:proofErr w:type="gramEnd"/>
            <w:r w:rsidRPr="00AA26F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AA26F3">
              <w:rPr>
                <w:b/>
                <w:sz w:val="28"/>
                <w:szCs w:val="28"/>
              </w:rPr>
              <w:t>Группа мебели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AA26F3">
              <w:rPr>
                <w:b/>
                <w:sz w:val="28"/>
                <w:szCs w:val="28"/>
              </w:rPr>
              <w:t>Высота стола (</w:t>
            </w:r>
            <w:proofErr w:type="gramStart"/>
            <w:r w:rsidRPr="00AA26F3">
              <w:rPr>
                <w:b/>
                <w:sz w:val="28"/>
                <w:szCs w:val="28"/>
              </w:rPr>
              <w:t>мм</w:t>
            </w:r>
            <w:proofErr w:type="gramEnd"/>
            <w:r w:rsidRPr="00AA26F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AA26F3">
              <w:rPr>
                <w:b/>
                <w:sz w:val="28"/>
                <w:szCs w:val="28"/>
              </w:rPr>
              <w:t>Высота стула (</w:t>
            </w:r>
            <w:proofErr w:type="gramStart"/>
            <w:r w:rsidRPr="00AA26F3">
              <w:rPr>
                <w:b/>
                <w:sz w:val="28"/>
                <w:szCs w:val="28"/>
              </w:rPr>
              <w:t>мм</w:t>
            </w:r>
            <w:proofErr w:type="gramEnd"/>
            <w:r w:rsidRPr="00AA26F3">
              <w:rPr>
                <w:b/>
                <w:sz w:val="28"/>
                <w:szCs w:val="28"/>
              </w:rPr>
              <w:t>)</w:t>
            </w:r>
          </w:p>
        </w:tc>
      </w:tr>
      <w:tr w:rsidR="00AA26F3" w:rsidRPr="00AA26F3" w:rsidTr="00CA7084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both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до 850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340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180</w:t>
            </w:r>
          </w:p>
        </w:tc>
      </w:tr>
      <w:tr w:rsidR="00AA26F3" w:rsidRPr="00AA26F3" w:rsidTr="00CA7084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свыше 850-1000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400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220</w:t>
            </w:r>
          </w:p>
        </w:tc>
      </w:tr>
      <w:tr w:rsidR="00AA26F3" w:rsidRPr="00AA26F3" w:rsidTr="00CA7084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свыше 1000-1150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460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260</w:t>
            </w:r>
          </w:p>
        </w:tc>
      </w:tr>
      <w:tr w:rsidR="00AA26F3" w:rsidRPr="00AA26F3" w:rsidTr="00CA7084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свыше 1150-1300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520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300</w:t>
            </w:r>
          </w:p>
        </w:tc>
      </w:tr>
      <w:tr w:rsidR="00AA26F3" w:rsidRPr="00AA26F3" w:rsidTr="00CA7084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свыше 1300-1450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580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F3" w:rsidRPr="00AA26F3" w:rsidRDefault="00AA26F3" w:rsidP="00AA26F3">
            <w:pPr>
              <w:pStyle w:val="a4"/>
              <w:jc w:val="center"/>
              <w:rPr>
                <w:sz w:val="28"/>
                <w:szCs w:val="28"/>
              </w:rPr>
            </w:pPr>
            <w:r w:rsidRPr="00AA26F3">
              <w:rPr>
                <w:sz w:val="28"/>
                <w:szCs w:val="28"/>
              </w:rPr>
              <w:t>340</w:t>
            </w:r>
          </w:p>
        </w:tc>
      </w:tr>
    </w:tbl>
    <w:p w:rsidR="00AA26F3" w:rsidRPr="00AA26F3" w:rsidRDefault="00AA26F3" w:rsidP="00AA26F3">
      <w:pPr>
        <w:pStyle w:val="a4"/>
        <w:rPr>
          <w:sz w:val="28"/>
          <w:szCs w:val="28"/>
        </w:rPr>
      </w:pPr>
    </w:p>
    <w:p w:rsidR="00AA26F3" w:rsidRPr="00AA26F3" w:rsidRDefault="00AA26F3" w:rsidP="00AA26F3">
      <w:pPr>
        <w:pStyle w:val="a4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Воспитанникам: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со значительным снижением слуха отводить места за первыми, вторыми столами (рядами стульев)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6F3">
        <w:rPr>
          <w:sz w:val="28"/>
          <w:szCs w:val="28"/>
        </w:rPr>
        <w:t>с пониженной остротой зрения отводить места у окон за первыми столами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склонным к частым заболеваниям, острым воспалениям верхних дыхательных путей, ревматическим заболеваниям места отводятся подальше от окна.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При работе с воспитанниками необходимо использовать демонстрационный и раздаточный материал, соответствующий санитарно-гигиеническим, дидактическим, эстетическим требованиям.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Не проводить в перерывах между занятиями сквозное проветривание помещений в присутствии воспитанников. Запрещается проветривание путём открывания полностью окон, проветривание должно </w:t>
      </w:r>
      <w:proofErr w:type="gramStart"/>
      <w:r w:rsidRPr="00AA26F3">
        <w:rPr>
          <w:sz w:val="28"/>
          <w:szCs w:val="28"/>
        </w:rPr>
        <w:t>проводится</w:t>
      </w:r>
      <w:proofErr w:type="gramEnd"/>
      <w:r w:rsidRPr="00AA26F3">
        <w:rPr>
          <w:sz w:val="28"/>
          <w:szCs w:val="28"/>
        </w:rPr>
        <w:t xml:space="preserve"> только через фрамугу.            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Длительность просмотра </w:t>
      </w:r>
      <w:r>
        <w:rPr>
          <w:sz w:val="28"/>
          <w:szCs w:val="28"/>
        </w:rPr>
        <w:t xml:space="preserve"> </w:t>
      </w:r>
      <w:r w:rsidRPr="00AA26F3">
        <w:rPr>
          <w:sz w:val="28"/>
          <w:szCs w:val="28"/>
        </w:rPr>
        <w:t>фильмов должна составлять не более 15 минут.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Для просмотра телепередач использовать телевизор с размером экрана 59-</w:t>
      </w:r>
      <w:smartTag w:uri="urn:schemas-microsoft-com:office:smarttags" w:element="metricconverter">
        <w:smartTagPr>
          <w:attr w:name="ProductID" w:val="69 см"/>
        </w:smartTagPr>
        <w:r w:rsidRPr="00AA26F3">
          <w:rPr>
            <w:sz w:val="28"/>
            <w:szCs w:val="28"/>
          </w:rPr>
          <w:t>69 см</w:t>
        </w:r>
      </w:smartTag>
      <w:r w:rsidRPr="00AA26F3">
        <w:rPr>
          <w:sz w:val="28"/>
          <w:szCs w:val="28"/>
        </w:rPr>
        <w:t>. Телевизор должен быть установлен на высоте 1-</w:t>
      </w:r>
      <w:smartTag w:uri="urn:schemas-microsoft-com:office:smarttags" w:element="metricconverter">
        <w:smartTagPr>
          <w:attr w:name="ProductID" w:val="1,3 м"/>
        </w:smartTagPr>
        <w:r w:rsidRPr="00AA26F3">
          <w:rPr>
            <w:sz w:val="28"/>
            <w:szCs w:val="28"/>
          </w:rPr>
          <w:t>1,3 м</w:t>
        </w:r>
      </w:smartTag>
      <w:r w:rsidRPr="00AA26F3">
        <w:rPr>
          <w:sz w:val="28"/>
          <w:szCs w:val="28"/>
        </w:rPr>
        <w:t xml:space="preserve"> от пола. Длительность просмотра телепередач должна составлять до 20 мин для детей 4-5 лет, до 30 минут </w:t>
      </w:r>
      <w:proofErr w:type="gramStart"/>
      <w:r w:rsidRPr="00AA26F3">
        <w:rPr>
          <w:sz w:val="28"/>
          <w:szCs w:val="28"/>
        </w:rPr>
        <w:t>–д</w:t>
      </w:r>
      <w:proofErr w:type="gramEnd"/>
      <w:r w:rsidRPr="00AA26F3">
        <w:rPr>
          <w:sz w:val="28"/>
          <w:szCs w:val="28"/>
        </w:rPr>
        <w:t>ля детей 6 лет.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Количество учебных занятий в группах в неделю должно быть: в младших -10, старших-15, подготовительных группах – 19. Продолжительность 1 занятия в группах должна составлять: в младших -10-15 минут, средних - 20 минут,  старших-20-25 минут, подготовительных- 25-30 минут. Во всех группах в середине занятия проводить физкультминутки длительностью 1,5-2 минуты. Перерыв между занятиями должен быть не менее 10-12 минут.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lastRenderedPageBreak/>
        <w:t xml:space="preserve">Прогулки воспитанников на свежем воздухе должны </w:t>
      </w:r>
      <w:proofErr w:type="gramStart"/>
      <w:r w:rsidRPr="00AA26F3">
        <w:rPr>
          <w:sz w:val="28"/>
          <w:szCs w:val="28"/>
        </w:rPr>
        <w:t>проводится</w:t>
      </w:r>
      <w:proofErr w:type="gramEnd"/>
      <w:r w:rsidRPr="00AA26F3">
        <w:rPr>
          <w:sz w:val="28"/>
          <w:szCs w:val="28"/>
        </w:rPr>
        <w:t xml:space="preserve"> не реже 2 раз в день.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Температура горячей пищи при выдаче не должна превышать 70С. Во время приёма пищи воспитатель следит за правильным использованием воспитанниками столовых приборов. Столовая посуда не должна иметь трещин и сколов.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 При плохом самочувствии или получении травмы воспитанником сразу сообщить медицинской сестре, заведующему, родителям (законным представителям). В экстренных случаях немедленно вызвать скорую помощь.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 При аварии (прорыве) системы отопления немедленно удалить воспитанников из помещения, сообщить о  происшедшем администрации.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b/>
          <w:sz w:val="28"/>
          <w:szCs w:val="28"/>
        </w:rPr>
      </w:pPr>
      <w:r w:rsidRPr="00AA26F3">
        <w:rPr>
          <w:b/>
          <w:sz w:val="28"/>
          <w:szCs w:val="28"/>
        </w:rPr>
        <w:t>Требования  безопасности  в чрезвычайных ситуациях.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4.1</w:t>
      </w:r>
      <w:proofErr w:type="gramStart"/>
      <w:r w:rsidRPr="00AA26F3">
        <w:rPr>
          <w:sz w:val="28"/>
          <w:szCs w:val="28"/>
        </w:rPr>
        <w:t xml:space="preserve"> П</w:t>
      </w:r>
      <w:proofErr w:type="gramEnd"/>
      <w:r w:rsidRPr="00AA26F3">
        <w:rPr>
          <w:sz w:val="28"/>
          <w:szCs w:val="28"/>
        </w:rPr>
        <w:t xml:space="preserve">ри возникновения пожара, другой чрезвычайной ситуации немедленно эвакуировать воспитанников (согласно плана эвакуации) из помещения, закрыв все форточки, окна (с целью нераспространения быстрого огня). Сообщить о пожаре заведующему, вызвать пожарную часть, задействовать систему оповещения людей о пожаре. </w:t>
      </w:r>
    </w:p>
    <w:p w:rsidR="00AA26F3" w:rsidRPr="00AA26F3" w:rsidRDefault="00AA26F3" w:rsidP="00AA26F3">
      <w:pPr>
        <w:pStyle w:val="a4"/>
        <w:jc w:val="both"/>
        <w:rPr>
          <w:b/>
          <w:sz w:val="28"/>
          <w:szCs w:val="28"/>
        </w:rPr>
      </w:pPr>
      <w:r w:rsidRPr="00AA26F3">
        <w:rPr>
          <w:b/>
          <w:sz w:val="28"/>
          <w:szCs w:val="28"/>
        </w:rPr>
        <w:t>5.</w:t>
      </w:r>
      <w:r w:rsidRPr="00AA26F3">
        <w:rPr>
          <w:sz w:val="28"/>
          <w:szCs w:val="28"/>
        </w:rPr>
        <w:t xml:space="preserve">  </w:t>
      </w:r>
      <w:r w:rsidRPr="00AA26F3">
        <w:rPr>
          <w:b/>
          <w:sz w:val="28"/>
          <w:szCs w:val="28"/>
        </w:rPr>
        <w:t>Требования  безопасности  по  окончании занятия.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5.1</w:t>
      </w:r>
      <w:proofErr w:type="gramStart"/>
      <w:r w:rsidRPr="00AA26F3">
        <w:rPr>
          <w:sz w:val="28"/>
          <w:szCs w:val="28"/>
        </w:rPr>
        <w:t xml:space="preserve"> П</w:t>
      </w:r>
      <w:proofErr w:type="gramEnd"/>
      <w:r w:rsidRPr="00AA26F3">
        <w:rPr>
          <w:sz w:val="28"/>
          <w:szCs w:val="28"/>
        </w:rPr>
        <w:t>ривести в порядок своё рабочее место и рабочие места воспитанников.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Выключить демонстрационные электрические приборы, ТСО.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Убрать пособия, оборудование, использованное на занятии в специально предназначенные места.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 xml:space="preserve">Привести в порядок помещение (игрушки, пособия, расстановку мебели, детских вещей). </w:t>
      </w:r>
    </w:p>
    <w:p w:rsidR="00AA26F3" w:rsidRPr="00AA26F3" w:rsidRDefault="00AA26F3" w:rsidP="00AA26F3">
      <w:pPr>
        <w:pStyle w:val="a4"/>
        <w:jc w:val="both"/>
        <w:rPr>
          <w:sz w:val="28"/>
          <w:szCs w:val="28"/>
        </w:rPr>
      </w:pPr>
      <w:r w:rsidRPr="00AA26F3">
        <w:rPr>
          <w:sz w:val="28"/>
          <w:szCs w:val="28"/>
        </w:rPr>
        <w:t>Проветрить помещение.</w:t>
      </w:r>
    </w:p>
    <w:p w:rsidR="00AA26F3" w:rsidRDefault="00AA26F3" w:rsidP="00AA26F3">
      <w:pPr>
        <w:jc w:val="both"/>
        <w:rPr>
          <w:sz w:val="28"/>
          <w:szCs w:val="28"/>
        </w:rPr>
      </w:pPr>
    </w:p>
    <w:p w:rsidR="00AA26F3" w:rsidRDefault="00AA26F3" w:rsidP="00AA26F3">
      <w:pPr>
        <w:jc w:val="both"/>
        <w:rPr>
          <w:b/>
          <w:sz w:val="28"/>
          <w:szCs w:val="28"/>
        </w:rPr>
      </w:pPr>
    </w:p>
    <w:p w:rsidR="00AA26F3" w:rsidRDefault="00AA26F3" w:rsidP="00AA26F3">
      <w:pPr>
        <w:jc w:val="both"/>
        <w:rPr>
          <w:b/>
          <w:sz w:val="28"/>
          <w:szCs w:val="28"/>
        </w:rPr>
      </w:pPr>
    </w:p>
    <w:p w:rsidR="00AA26F3" w:rsidRDefault="00AA26F3" w:rsidP="00AA26F3">
      <w:pPr>
        <w:jc w:val="both"/>
      </w:pPr>
    </w:p>
    <w:p w:rsidR="00AA26F3" w:rsidRDefault="00AA26F3" w:rsidP="00AA26F3">
      <w:pPr>
        <w:jc w:val="both"/>
      </w:pPr>
    </w:p>
    <w:p w:rsidR="00963F4E" w:rsidRDefault="00963F4E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</w:p>
    <w:p w:rsidR="006167BF" w:rsidRDefault="006167BF" w:rsidP="00AA26F3">
      <w:pPr>
        <w:jc w:val="both"/>
      </w:pPr>
      <w:r>
        <w:t xml:space="preserve"> </w:t>
      </w:r>
    </w:p>
    <w:p w:rsidR="006167BF" w:rsidRDefault="006167BF" w:rsidP="00AA26F3">
      <w:pPr>
        <w:jc w:val="both"/>
      </w:pPr>
    </w:p>
    <w:sectPr w:rsidR="006167BF" w:rsidSect="00AA26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1E17"/>
    <w:multiLevelType w:val="multilevel"/>
    <w:tmpl w:val="27BCB3C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29DD3E8D"/>
    <w:multiLevelType w:val="hybridMultilevel"/>
    <w:tmpl w:val="F418D816"/>
    <w:lvl w:ilvl="0" w:tplc="4FB42EA8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F4748"/>
    <w:multiLevelType w:val="multilevel"/>
    <w:tmpl w:val="B20273E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480"/>
      </w:p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</w:lvl>
  </w:abstractNum>
  <w:abstractNum w:abstractNumId="3">
    <w:nsid w:val="2F8823ED"/>
    <w:multiLevelType w:val="multilevel"/>
    <w:tmpl w:val="C39E10A2"/>
    <w:lvl w:ilvl="0">
      <w:start w:val="3"/>
      <w:numFmt w:val="decimal"/>
      <w:lvlText w:val="%1"/>
      <w:lvlJc w:val="left"/>
      <w:pPr>
        <w:tabs>
          <w:tab w:val="num" w:pos="630"/>
        </w:tabs>
        <w:ind w:left="630" w:hanging="630"/>
      </w:pPr>
    </w:lvl>
    <w:lvl w:ilvl="1">
      <w:start w:val="17"/>
      <w:numFmt w:val="decimal"/>
      <w:lvlText w:val="%1.%2"/>
      <w:lvlJc w:val="left"/>
      <w:pPr>
        <w:tabs>
          <w:tab w:val="num" w:pos="630"/>
        </w:tabs>
        <w:ind w:left="630" w:hanging="63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">
    <w:nsid w:val="43CC19C4"/>
    <w:multiLevelType w:val="hybridMultilevel"/>
    <w:tmpl w:val="52F8469C"/>
    <w:lvl w:ilvl="0" w:tplc="2C2A9C9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AB8836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1F05C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C62F20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924BB7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1BE956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D16BD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AFE8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BC09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468A5605"/>
    <w:multiLevelType w:val="hybridMultilevel"/>
    <w:tmpl w:val="658C2A18"/>
    <w:lvl w:ilvl="0" w:tplc="4FB42EA8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5F6636"/>
    <w:multiLevelType w:val="hybridMultilevel"/>
    <w:tmpl w:val="D7E62382"/>
    <w:lvl w:ilvl="0" w:tplc="4FB42EA8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43FEB"/>
    <w:multiLevelType w:val="hybridMultilevel"/>
    <w:tmpl w:val="DA00BF1C"/>
    <w:lvl w:ilvl="0" w:tplc="4FB42EA8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C63548"/>
    <w:multiLevelType w:val="hybridMultilevel"/>
    <w:tmpl w:val="88F4979A"/>
    <w:lvl w:ilvl="0" w:tplc="4FB42EA8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2F5DDB"/>
    <w:multiLevelType w:val="multilevel"/>
    <w:tmpl w:val="C00AD8D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7BED03CD"/>
    <w:multiLevelType w:val="multilevel"/>
    <w:tmpl w:val="E5D0DACA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6F3"/>
    <w:rsid w:val="006167BF"/>
    <w:rsid w:val="00963F4E"/>
    <w:rsid w:val="00AA26F3"/>
    <w:rsid w:val="00D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167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2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A2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67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167B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8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1182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2022-12-22T12:35:00Z</dcterms:created>
  <dcterms:modified xsi:type="dcterms:W3CDTF">2022-12-22T12:55:00Z</dcterms:modified>
</cp:coreProperties>
</file>