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E3" w:rsidRDefault="008C59E3" w:rsidP="008C5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8C59E3" w:rsidRDefault="008C59E3" w:rsidP="008C5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C59E3" w:rsidRDefault="008C59E3" w:rsidP="008C59E3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8C59E3" w:rsidRDefault="008C59E3" w:rsidP="008C5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8C59E3" w:rsidRDefault="008C59E3" w:rsidP="008C59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05064D">
        <w:rPr>
          <w:b/>
          <w:color w:val="333333"/>
          <w:sz w:val="28"/>
          <w:szCs w:val="28"/>
          <w:shd w:val="clear" w:color="auto" w:fill="FFFFFF"/>
        </w:rPr>
        <w:t>Знакомство с литературой и фольклором</w:t>
      </w:r>
    </w:p>
    <w:p w:rsid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Слово «фольклор» в буквальном переводе с английского означает народная мудрость. Фольклор - это создаваемая народом и бытующая в народных массах поэзия, в которой он отражает свою трудовую дея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тельность, общественный и бытовой уклад, знание жизни, природы, культы и верования.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Фольклор является величайшим достижением национальной куль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туры каждого народа. Он выражает вкусы, склонности, интересы народа. Содержательная часть, ценности фольклора могут рассматри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ваться как уникальные народные средства воспитания.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 xml:space="preserve">Фольклор как источник и средство народной педагогики прошел многовековую проверку на эффективность, гуманизм в воспитании подрастающего поколения. В нем учтены главные педагогические принципы: доступность, учет возрастных особенностей, движении в познании мира от легкого к более </w:t>
      </w:r>
      <w:proofErr w:type="gramStart"/>
      <w:r w:rsidRPr="0005064D">
        <w:rPr>
          <w:color w:val="333333"/>
          <w:sz w:val="28"/>
          <w:szCs w:val="28"/>
          <w:shd w:val="clear" w:color="auto" w:fill="FFFFFF"/>
        </w:rPr>
        <w:t>сложному</w:t>
      </w:r>
      <w:proofErr w:type="gramEnd"/>
      <w:r w:rsidRPr="0005064D">
        <w:rPr>
          <w:color w:val="333333"/>
          <w:sz w:val="28"/>
          <w:szCs w:val="28"/>
          <w:shd w:val="clear" w:color="auto" w:fill="FFFFFF"/>
        </w:rPr>
        <w:t>, основные законы детской логики и восприятия, поэтому его педагогический потенциал неисчерпаем. В фольклоре воплощены воззрения, идеалы и стремления народа, его поэтическая фантазия, богатейший мир мыс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лей, чувств, переживаний, протест против эксплуатации и гнета, мечты о справедливости и счастье. Это устное, словесное художественное творчество, которое возникло в процессе формирования человеческой речи.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Фольклор дает возможность познакомить детей с богатым твор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 xml:space="preserve">ческим наследием народов, каждая фольклорная форма, будь то загадка, пословица, прибаутка, считалка,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закличка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>, сказка или небылица - изумительный образец творчества, благодатный материал для подражания. Народные образцы развивают образную детскую речь, расширяют кругозор детей.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В доклассовом обществе фольклор тесно связан с другими видами деятельности человека, отражая зачатки его знаний и религиозно-мифологических представлений. В процессе развития общества возник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ли различные виды и формы устного словесного творчества. Некоторые жанры и виды фольклора прожили длительную жизнь. Их своеобразие прослеживается только на основании косвенных показаний: на текстах позднейшего времени, сохранивших архаические черты содержания и поэтической структуры, и на этнографических сведениях о народах, на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ходящихся на доклассовых ступенях исторического развития. Особенностью фольклора является его ярко выраженная регио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нальная принадлежность и историческая конкретность. Фольклор как исторически конкретная форма народной культуры не остается неиз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менным, а развивается вместе с народом, вбирая в себя все ценное, что существовало ранее, и отображая новые социальные изменения. По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этому фольклор всегда самобытен и современен. Именно по этой при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 xml:space="preserve">чине он сохранил свою </w:t>
      </w:r>
      <w:r w:rsidRPr="0005064D">
        <w:rPr>
          <w:color w:val="333333"/>
          <w:sz w:val="28"/>
          <w:szCs w:val="28"/>
          <w:shd w:val="clear" w:color="auto" w:fill="FFFFFF"/>
        </w:rPr>
        <w:lastRenderedPageBreak/>
        <w:t>воспитательную функцию и в настоящее время может использоваться в учебно-воспитательном процессе, как и во времена наших прабабушек.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Передаваясь от поколения к поколению в устной, а позднее и в письменной форме, народная культура трансформировалась в тради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ции как условия сохранения и развития и как механизм ее передачи новым поколениям. Возникают трудовые, семейные, празднично-игровые традиции, традиции обучения и воспитания детей. Они, в свою очередь, рождают мифологию, которая легла в основу языческих верований, преданий, легенд, обрядов, обычаев.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 xml:space="preserve">Детский фольклор включает в себя такие жанровые разновидности, как детские народные песни,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потешки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 xml:space="preserve">, прибаутки, сказки,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заклички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 xml:space="preserve">, пословицы, поговорки, загадки, жеребьевки, считалки, игры и т.д. Термин «детский фольклор» был введен в нашей стране учеными в начале XX века. Как пишет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Г.М.Науменко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>, данным термином обозначали «произведения устной народной словесности, предназначенные для детей и исполняемые взрослыми и детьми».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Одним из наиболее важных жанров, вызванных к жизни педагогическими надобностями народа, являются игры.</w:t>
      </w:r>
      <w:r w:rsidRPr="0005064D">
        <w:rPr>
          <w:rStyle w:val="a4"/>
          <w:color w:val="333333"/>
          <w:sz w:val="28"/>
          <w:szCs w:val="28"/>
          <w:shd w:val="clear" w:color="auto" w:fill="FFFFFF"/>
        </w:rPr>
        <w:t> </w:t>
      </w:r>
      <w:r w:rsidRPr="0005064D">
        <w:rPr>
          <w:color w:val="333333"/>
          <w:sz w:val="28"/>
          <w:szCs w:val="28"/>
          <w:shd w:val="clear" w:color="auto" w:fill="FFFFFF"/>
        </w:rPr>
        <w:t>В них эстетические, развивающие, обучающие функции стали универсальными средствами педагогического воздействия на детей в умственной работе, они совершенствуют речь, заставляют двигаться.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Игра - удивительно разнообразная и богатая сфера деятельности детей. Вместе с игрой в жизнь детей приходит искусство, прекрасное. Игра связана с песней, танцем, сказкой, с загадками, скороговорками и другими видами народного творчества как средствами народной педагогики. Игры - уроки жизни, они учат ребенка общению с другими людьми. Не случайно и сегодня представители старшего поколения - бабушки и дедушки - обладающие большим жизненным опытом, предостерегают не в меру строгих родителей: «Не мешайте детям играть!».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В играх наиболее полно проявляются такие особенности народного воспитания, народной педагогики, как естественность, непрерывность, массовость, комплексность, завершенность. И что еще важно - в процессе игры дети очень рано включаются в самовоспитание, которое в данном случае происходит без заранее поставленной цели, стихийно. Цели же возникают в процессе игры, в связи с ней, попутно, в соответствии с результатом и достижениями.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Еще один фольклорный жанр, который играет огромную роль в воспитании ребенка - это прозаический (сказки, легенды, мифы, предания, саги, байты, баллады былины и т.д.). Самым популярным и любимым в детской среде являются сказки. В</w:t>
      </w:r>
      <w:r w:rsidRPr="0005064D">
        <w:rPr>
          <w:rStyle w:val="a4"/>
          <w:color w:val="333333"/>
          <w:sz w:val="28"/>
          <w:szCs w:val="28"/>
          <w:shd w:val="clear" w:color="auto" w:fill="FFFFFF"/>
        </w:rPr>
        <w:t> </w:t>
      </w:r>
      <w:r w:rsidRPr="0005064D">
        <w:rPr>
          <w:color w:val="333333"/>
          <w:sz w:val="28"/>
          <w:szCs w:val="28"/>
          <w:shd w:val="clear" w:color="auto" w:fill="FFFFFF"/>
        </w:rPr>
        <w:t>них есть все необходимые, с педагогической точки зрения, компоненты: у</w:t>
      </w:r>
      <w:r>
        <w:rPr>
          <w:color w:val="333333"/>
          <w:sz w:val="28"/>
          <w:szCs w:val="28"/>
          <w:shd w:val="clear" w:color="auto" w:fill="FFFFFF"/>
        </w:rPr>
        <w:t>чет возрастных особенностей, ос</w:t>
      </w:r>
      <w:r w:rsidRPr="0005064D">
        <w:rPr>
          <w:color w:val="333333"/>
          <w:sz w:val="28"/>
          <w:szCs w:val="28"/>
          <w:shd w:val="clear" w:color="auto" w:fill="FFFFFF"/>
        </w:rPr>
        <w:t>новных законов детской логики и восприятия, захватывающий сюжет. Мир сказки, может показаться, не имеет ничего общего с действительностью: кентавры в мифах Древней Гре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ции - полулюди, полукони; Змей Горыныч, Кощей Бессмертный, Баба Яга - в русских сказках; конь из эбенового дерева, злые джины и дивы - в сказках народов Востока. В сказках всегда повествуется о чем-то невероятном, неправдоподобном, но вместе с тем фантастический вы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мысел заключает в себя, как говорил М.В Ломоносов, «идею обыкновенную и натуральную», т.е. вымысел существует не сам по себе, а песет определенную идейную нагрузку: материализованные в гипер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 xml:space="preserve">болических образах </w:t>
      </w:r>
      <w:r w:rsidRPr="0005064D">
        <w:rPr>
          <w:color w:val="333333"/>
          <w:sz w:val="28"/>
          <w:szCs w:val="28"/>
          <w:shd w:val="clear" w:color="auto" w:fill="FFFFFF"/>
        </w:rPr>
        <w:lastRenderedPageBreak/>
        <w:t>добро и зло ведут в сказке постоянную борьбу, в которой всегда побеждает добро. Утверждение нравственного закона жизни - это и есть правда сказки. Своим чудесным содержанием сказ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ка всегда зовет на борьбу со злом, с врагами Родины, призывает от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стаивать справедливость, добро, гуманизм. В ней предельно ярко вы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ражаются нравственные нормы и принципы, эстетические идеалы.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Сказки имеют специфический языковый стиль; для них характер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ны напевность, повторы различных словосочетаний («В некотором царстве, в тридевятом государстве жили-были...», «Рассказывают, о великий и счастливый царь, что был один купец среди купцов...»), что их приближает к стихотворной форме и в некоторых случаях дает воз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можность перевести сказку на песенный, стихотворный лад.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Сказки являются важным воспитательным средством, в течение столетий выработанным и проверенным народом. Жизнь, народная практика воспитания убедительно доказали педагогическую ценность сказок. Дети и сказка - неразделимы, они созданы друг для друга и поэтому, знакомство со сказками своего народа должно обязательно входить в курс образования и воспитания каждого ребенка.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Сказки разных народов очень схожи между собой, и всё же у каждого - они осо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бенные. Например, у малых народов Севера сказка срослась с другими элементами на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родной культуры, образуя красивый сказочный обряд. Сказки, игры, праздники со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 xml:space="preserve">ставляют единое целое. Так, древние песенные произведения у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хантов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 xml:space="preserve"> исполнялись в ритуальной обстановке, как бы в присутствии сверхъестественного существа. Испол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няя песню от первого лица, т.е. духа, сказитель уносил слушателей в волшебный мир, где причудливым образом переплетались быль и вымысел. Таким образом, ритуальная песня-сказание перерастала в народный праздник с нравоучениями, заговорами, закли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наниями.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Слушание и чтение народных сказок доставляет нам много счастливых минут, мы не устаём удивляться богатству народной выдумки, заложенной в них мудрости.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</w:rPr>
        <w:t>Сказка близка ребенку по мироощущению, ведь у него эмоционально-чувственное восприятие мира. Ему еще не понятная логика взрослых рассуждений. А сказка и не учит напрямую. В ней есть только волшебные образы, которыми ребенок наслаждается, определяя свои симпатии.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</w:rPr>
        <w:t>В сказке всегда есть четкая граница: это - Добро, а это - Зло, этот персонаж - плохой, а этот - хороший. И малыш узнает, что Кащей обязательно будет побежден и добро победит. Это упорядочивает сложные чувства ребенка, а благополучный конец позволяет поверить в то, что в будущем и он сделает что-то хорошее. Сказки позволяют ребенку уйти от скуки обыденной жизни, почувствовать неизведанное, пережить эмоциональную встряску.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</w:rPr>
        <w:t>Сказка несет  в себе  положительный  эмоциональный  заряд, который  при грамотной работе  педагога  может  быть  привнесен  в обучение.  Для этого, безусловно, необходимо  давать  дополнительные  задания детям,  которые, не нарушая общего замысла сказки,  повышают  ее обучающий  потенциал.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Героический эпос по своим форме и замыслу у всех народов очень близок к сказкам, но в отличие от последних в нем действуют реаль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ные люди. Например, князь Владимир - Красно Солнышко.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lastRenderedPageBreak/>
        <w:t>Главные герои эпоса - богатыри, защитники Отечества, борцы за правду. Это иде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ал человека, олицетворяющий мечты и чаяния народа. Так, один из самых любимых народом «добрых молодцев» Илья Муромец - «удаленький», «славный богатырь святорусский», прекрасный всадник, меткий стрелок, он храбр и смел, при этом благовоспитан («Вёл поклон по-учёному»). Илья Муромец - защитник, срубив голо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ву Соловью-разбойнику, он говорит: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Тебе </w:t>
      </w:r>
      <w:proofErr w:type="spellStart"/>
      <w:r w:rsidRPr="0005064D">
        <w:rPr>
          <w:rStyle w:val="a5"/>
          <w:color w:val="333333"/>
          <w:sz w:val="28"/>
          <w:szCs w:val="28"/>
          <w:shd w:val="clear" w:color="auto" w:fill="FFFFFF"/>
        </w:rPr>
        <w:t>полно-тко</w:t>
      </w:r>
      <w:proofErr w:type="spellEnd"/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064D">
        <w:rPr>
          <w:rStyle w:val="a5"/>
          <w:color w:val="333333"/>
          <w:sz w:val="28"/>
          <w:szCs w:val="28"/>
          <w:shd w:val="clear" w:color="auto" w:fill="FFFFFF"/>
        </w:rPr>
        <w:t>слезить</w:t>
      </w:r>
      <w:proofErr w:type="spellEnd"/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 отцов, матерей,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Тебе </w:t>
      </w:r>
      <w:proofErr w:type="spellStart"/>
      <w:r w:rsidRPr="0005064D">
        <w:rPr>
          <w:rStyle w:val="a5"/>
          <w:color w:val="333333"/>
          <w:sz w:val="28"/>
          <w:szCs w:val="28"/>
          <w:shd w:val="clear" w:color="auto" w:fill="FFFFFF"/>
        </w:rPr>
        <w:t>полно-тко</w:t>
      </w:r>
      <w:proofErr w:type="spellEnd"/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064D">
        <w:rPr>
          <w:rStyle w:val="a5"/>
          <w:color w:val="333333"/>
          <w:sz w:val="28"/>
          <w:szCs w:val="28"/>
          <w:shd w:val="clear" w:color="auto" w:fill="FFFFFF"/>
        </w:rPr>
        <w:t>вдовить</w:t>
      </w:r>
      <w:proofErr w:type="spellEnd"/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 жён молодых,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Тебе </w:t>
      </w:r>
      <w:proofErr w:type="spellStart"/>
      <w:r w:rsidRPr="0005064D">
        <w:rPr>
          <w:rStyle w:val="a5"/>
          <w:color w:val="333333"/>
          <w:sz w:val="28"/>
          <w:szCs w:val="28"/>
          <w:shd w:val="clear" w:color="auto" w:fill="FFFFFF"/>
        </w:rPr>
        <w:t>полно-тко</w:t>
      </w:r>
      <w:proofErr w:type="spellEnd"/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064D">
        <w:rPr>
          <w:rStyle w:val="a5"/>
          <w:color w:val="333333"/>
          <w:sz w:val="28"/>
          <w:szCs w:val="28"/>
          <w:shd w:val="clear" w:color="auto" w:fill="FFFFFF"/>
        </w:rPr>
        <w:t>спущать-то</w:t>
      </w:r>
      <w:proofErr w:type="spellEnd"/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5064D">
        <w:rPr>
          <w:rStyle w:val="a5"/>
          <w:color w:val="333333"/>
          <w:sz w:val="28"/>
          <w:szCs w:val="28"/>
          <w:shd w:val="clear" w:color="auto" w:fill="FFFFFF"/>
        </w:rPr>
        <w:t>сиротать</w:t>
      </w:r>
      <w:proofErr w:type="spellEnd"/>
      <w:r w:rsidRPr="0005064D">
        <w:rPr>
          <w:rStyle w:val="a5"/>
          <w:color w:val="333333"/>
          <w:sz w:val="28"/>
          <w:szCs w:val="28"/>
          <w:shd w:val="clear" w:color="auto" w:fill="FFFFFF"/>
        </w:rPr>
        <w:t xml:space="preserve"> да малых детушек.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Песня имеет ряд преимуществ перед другими произведениями народного творчества: она выражает чувства в чистом виде, движения души непритворные. Еще одно важное достоинство народной песни -ее всеобщность.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В песнях, как и в других видах народного творчества, воспевают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ся трудовые и героические подвиги народа, красота природы, человече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ские добродетели, высмеиваются пороки. Поскольку песни легко адап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тируются к любому возрасту, в том числе детскому, к условиям жизни семьи, общины, они обладают ярко выраженными воспитательными возможностями: эстетическим воздействием музыки и слов, нравственным содержанием, воспитываю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щим коллективизм, душевную чуткость.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</w:rPr>
        <w:t>В песне опоэтизированы национальные традиции и обычаи, приводятся пословицы и благопожелания.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</w:rPr>
        <w:t>В ней выступают в единстве многие стороны формирования личности, где труд занимает главенствующую позицию. В труде и благодаря нему укрепляется здоровье, развиваются эстетический вкус, лучшие черты характера, формируется коллективизм, обогащается ум.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 xml:space="preserve">Много песен создано и создается народом: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пестушки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потешки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 xml:space="preserve"> для младшего возраста; колыбельные песни; заклички - детские песен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ные обращения к Солнцу, Луне, радуге, животным; прибаутки и небы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лицы. И у каждого народа даже в самой простенькой, например, колы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бельной песенке раскрываются его характер, быт и обычаи.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Молодежь пела хороводные, гадальные песни, частушки. Особое место в фольклоре занимали и занимают обрядовые песни, например свадебные, величания и причитания.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Большую группу народных песен составляют лирические, шуточ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ные, трудовые и плясовые.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В пословицах и поговорках отражаются быт, обычаи народа и да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же климатические условия, в которых он живет.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Пословицы и поговорки очень часто перекликаются со сказками, в которых их произносят сами герои.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Пословицы и поговорки сопровождают человека с раннего детст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ва. Большая их часть связана с отношением к труду, Родине, к родите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лям, друзьям и т.д. Точность мысли и лаконичность изложения позво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 xml:space="preserve">ляют быстро усваивать их с раннего возраста, воспринимать не как пожелания, а как жизненную норму. Пословицы и поговорки всегда были своеобразным путеводителем по жизни, которым </w:t>
      </w:r>
      <w:r w:rsidRPr="0005064D">
        <w:rPr>
          <w:color w:val="333333"/>
          <w:sz w:val="28"/>
          <w:szCs w:val="28"/>
          <w:shd w:val="clear" w:color="auto" w:fill="FFFFFF"/>
        </w:rPr>
        <w:lastRenderedPageBreak/>
        <w:t>руководство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вались взрослые, приобщая к ним детей. Не утратили они своей воспи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тательной значимости для нравственного воспитания и сегодня.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Пословицы и поговорки украшают и обогащают речь человека, расширяют словарный запас, развивают воображение. Ведь чтобы ис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пользовать простейшие пословицы или поговорки, ребенок должен дос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таточно быстро оценить ситуацию, как бы приложить ее к поговорке, снова сравнить их соответствие и только тогда высказать свое суждение.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Попевки, приговорки, потешки - первые художественные произ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ведения, которые слышит ребенок. Знакомство с ними обогащает его чувства и речь, формирует отношение к окружающему миру, играет неоценимую роль во всестороннем развитии.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Художественная сила пословиц и поговорок заключается в их смысловой, композиционной, интонационно-синтаксической, звуковой и ритмической организованности. Поэтический язык малых фольклор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ных форм прост, точен, выразителен, содержит синонимы, антонимы, сравнения, гиперболу. В основе многих пословиц лежит метафора. Она служит средством достижения наибольшей экспрессии и живо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писности. Не менее богат и язык загадок. Широкий спектр изобрази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тельно-выразительных средств используется здесь для кодирования образов предметов и явлений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Разумеется, в воспитательной работе необходимо использовать только те пословицы и поговорки, терминология которых понятна со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временному ребенку. Иначе эффект от их употребления пропадает.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Загадка - жанр народного творчества, который, как пословицы и поговорки, также относится к малым фольклорным формам. Ценность Загадок состоит в их образности, художественности и поэтичности. Яркие, конкретные, красочные художественные образы загадок помо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гают по-новому взглянуть на окружающий мир, развивают поэтиче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ский взгляд на действительность, способность анализировать ее и, следовательно, логически мыслить. Благодаря таким поэтическим средствам, используемым в загадках, как метафора, метонимия, олице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творение, гипербола, с самыми простыми предметами происходят волшебные превращения: початок кукурузы становится башней, мор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ковь - девицей с косой.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Народное поэтическое слово, образец духовного служения людям. Оно как родник, как чистейший ключ, бьющий из недр земли, к кото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рому припадают поколения, наполняясь живительной силой. И переда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 xml:space="preserve">ем народное слово прошлое, поступь настоящего и будущего. И звучат из поколения в поколение материнские колыбельные песни, сказы,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потешки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небылички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5064D">
        <w:rPr>
          <w:color w:val="333333"/>
          <w:sz w:val="28"/>
          <w:szCs w:val="28"/>
          <w:shd w:val="clear" w:color="auto" w:fill="FFFFFF"/>
        </w:rPr>
        <w:t>подговорки</w:t>
      </w:r>
      <w:proofErr w:type="spellEnd"/>
      <w:r w:rsidRPr="0005064D">
        <w:rPr>
          <w:color w:val="333333"/>
          <w:sz w:val="28"/>
          <w:szCs w:val="28"/>
          <w:shd w:val="clear" w:color="auto" w:fill="FFFFFF"/>
        </w:rPr>
        <w:t>, басенки.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Фольклорные произведения оказывают благотворное влияние на общение с ребенком в разные режимные моменты: когда его уклады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вают спать (колыбельная песня), когда купают (ласковые поговорки, совпадающие по эмоциональному колориту с активным общим тону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сом ребенка), когда эмоционально общаются в моменты бодрствования (прибаутки, потешки и т.п.). Особое значение малые фольклорные формы имеют в ходе занятий, на которых ставятся обучающие задачи: чисто речевые или развивающие ориентировку в пространстве, куль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турно-гигиенические навыки (потешки, направленные на формирова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ние культурно-гигиенических навыков даны в приложении).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lastRenderedPageBreak/>
        <w:t>Чтение потешек на занятии (до или после) сочетается с разговор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ной речью, обращениями. Разыгрывание потешки, в которой слышится имя ребенка, побуждает к большему осмыслению содержания. Потешка помогает ребенку «открыть» себя (вот он, оказывается, кто: Боренька!) делает его как бы соучастником действия. Фольклорное произведение, рассчитанное на обращение к ребенку по имени, утверждает его лич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ность, уважение к нему, признание уникальности и неповторимости. В подтексте звучит, что ребенок для взрослого - высшая ценность, не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сравнимая ни с какими богатствами мира.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Рассказыванию народных сказок отводится 2 -3 занятия в квартал, чтению -1-2 занятия в месяц. Занятия по ознакомлению детей с худо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жественной литературой требуют от педагога тщательной подготовки к ним. Предварительное знакомство педагога со сказкой (рассказом) предполагает всесторонний ее анализ. Условно можно выделить два направления анализа: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1. Содержательно-методический. Педагог должен определить, что ребенок сумеет понять сам, а на что следует обратить его внимание; как сделать, чтобы малыш понял смысл произведения, его мораль, полюбил героев и старался подражать им в добрых делах, чтобы он от души посмеялся над их забавными приключениями и выдумками;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2. Языковой. Этот вид анализа «предполагает выборку из текста слов, фраз, диалогов, повторение которых детьми обогатит их речь образцами языка художественной литературы, будет способствовать то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му, чтобы они (образцы) стали достоянием собственной речи ребенка.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Работа воспитателя с детьми, обеспечивающая полноценное вос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приятие и запоминание ребенком литературного произведения, пред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полагает несколько этапов: подготовка к занятию, начало занятия, основная часть - чтение произведения (рассказывание сказки), заключительная занятия. Зачины, повторы, песенки - непременные эле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менты большинства народных сказок - тоже целесообразно запомнить  с детьми заранее. Тогда и сказка воспринимается ими более живо, как  нечто уже знакомое.</w:t>
      </w:r>
    </w:p>
    <w:p w:rsidR="0005064D" w:rsidRPr="0005064D" w:rsidRDefault="0005064D" w:rsidP="0005064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05064D">
        <w:rPr>
          <w:color w:val="333333"/>
          <w:sz w:val="28"/>
          <w:szCs w:val="28"/>
          <w:shd w:val="clear" w:color="auto" w:fill="FFFFFF"/>
        </w:rPr>
        <w:t>Таким образом, мы видим, что фольклорные произведения имеют большое значение, используя в своей речи пословицы и поговорки, дети учатся ясно, лаконично, выразительно выражать свои мысли и чувства, интонаци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онно окрашивая свою речь, развивается умение творчески использо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вать слово, умение образно описать предмет, дать ему яркую характе</w:t>
      </w:r>
      <w:r w:rsidRPr="0005064D">
        <w:rPr>
          <w:color w:val="333333"/>
          <w:sz w:val="28"/>
          <w:szCs w:val="28"/>
          <w:shd w:val="clear" w:color="auto" w:fill="FFFFFF"/>
        </w:rPr>
        <w:softHyphen/>
        <w:t>ристику.</w:t>
      </w:r>
    </w:p>
    <w:p w:rsidR="00E7794B" w:rsidRPr="0005064D" w:rsidRDefault="00E7794B" w:rsidP="0005064D">
      <w:pPr>
        <w:spacing w:after="0" w:line="240" w:lineRule="auto"/>
        <w:rPr>
          <w:sz w:val="28"/>
          <w:szCs w:val="28"/>
        </w:rPr>
      </w:pPr>
    </w:p>
    <w:sectPr w:rsidR="00E7794B" w:rsidRPr="0005064D" w:rsidSect="0005064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D90F8E"/>
    <w:rsid w:val="0005064D"/>
    <w:rsid w:val="008C59E3"/>
    <w:rsid w:val="009A5A68"/>
    <w:rsid w:val="00C86428"/>
    <w:rsid w:val="00CE15A0"/>
    <w:rsid w:val="00D90F8E"/>
    <w:rsid w:val="00E7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64D"/>
    <w:rPr>
      <w:b/>
      <w:bCs/>
    </w:rPr>
  </w:style>
  <w:style w:type="character" w:styleId="a5">
    <w:name w:val="Emphasis"/>
    <w:basedOn w:val="a0"/>
    <w:uiPriority w:val="20"/>
    <w:qFormat/>
    <w:rsid w:val="00050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2565</Words>
  <Characters>14622</Characters>
  <Application>Microsoft Office Word</Application>
  <DocSecurity>0</DocSecurity>
  <Lines>121</Lines>
  <Paragraphs>34</Paragraphs>
  <ScaleCrop>false</ScaleCrop>
  <Company>Russia</Company>
  <LinksUpToDate>false</LinksUpToDate>
  <CharactersWithSpaces>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2021-11-11T06:38:00Z</dcterms:created>
  <dcterms:modified xsi:type="dcterms:W3CDTF">2022-12-14T09:03:00Z</dcterms:modified>
</cp:coreProperties>
</file>