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78" w:rsidRDefault="00655078" w:rsidP="0065507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655078" w:rsidRDefault="00655078" w:rsidP="0065507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655078" w:rsidRDefault="00655078" w:rsidP="00655078">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655078" w:rsidRDefault="00655078" w:rsidP="0065507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655078" w:rsidRDefault="00655078" w:rsidP="0065507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104AB"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w:t>
      </w:r>
      <w:r w:rsidR="00655078">
        <w:rPr>
          <w:rFonts w:ascii="Times New Roman" w:eastAsia="Times New Roman" w:hAnsi="Times New Roman" w:cs="Times New Roman"/>
          <w:color w:val="000000"/>
          <w:sz w:val="28"/>
          <w:szCs w:val="28"/>
          <w:bdr w:val="none" w:sz="0" w:space="0" w:color="auto" w:frame="1"/>
          <w:lang w:eastAsia="ru-RU"/>
        </w:rPr>
        <w:t>7</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655078">
        <w:rPr>
          <w:rFonts w:ascii="Times New Roman" w:eastAsia="Times New Roman" w:hAnsi="Times New Roman" w:cs="Times New Roman"/>
          <w:color w:val="000000"/>
          <w:sz w:val="28"/>
          <w:szCs w:val="28"/>
          <w:bdr w:val="none" w:sz="0" w:space="0" w:color="auto" w:frame="1"/>
          <w:lang w:eastAsia="ru-RU"/>
        </w:rPr>
        <w:t>Хьава</w:t>
      </w:r>
      <w:r>
        <w:rPr>
          <w:rFonts w:ascii="Times New Roman" w:eastAsia="Times New Roman" w:hAnsi="Times New Roman" w:cs="Times New Roman"/>
          <w:color w:val="000000"/>
          <w:sz w:val="28"/>
          <w:szCs w:val="28"/>
          <w:bdr w:val="none" w:sz="0" w:space="0" w:color="auto" w:frame="1"/>
          <w:lang w:eastAsia="ru-RU"/>
        </w:rPr>
        <w:t>" г</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Шали</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 xml:space="preserve">начал функционировать 02 </w:t>
      </w:r>
      <w:r w:rsidR="0072701D">
        <w:rPr>
          <w:rFonts w:ascii="Times New Roman" w:eastAsia="Times New Roman" w:hAnsi="Times New Roman" w:cs="Times New Roman"/>
          <w:color w:val="000000"/>
          <w:sz w:val="28"/>
          <w:szCs w:val="28"/>
          <w:bdr w:val="none" w:sz="0" w:space="0" w:color="auto" w:frame="1"/>
          <w:lang w:eastAsia="ru-RU"/>
        </w:rPr>
        <w:t>июня</w:t>
      </w:r>
      <w:r>
        <w:rPr>
          <w:rFonts w:ascii="Times New Roman" w:eastAsia="Times New Roman" w:hAnsi="Times New Roman" w:cs="Times New Roman"/>
          <w:color w:val="000000"/>
          <w:sz w:val="28"/>
          <w:szCs w:val="28"/>
          <w:bdr w:val="none" w:sz="0" w:space="0" w:color="auto" w:frame="1"/>
          <w:lang w:eastAsia="ru-RU"/>
        </w:rPr>
        <w:t xml:space="preserve"> 200</w:t>
      </w:r>
      <w:r w:rsidR="0072701D">
        <w:rPr>
          <w:rFonts w:ascii="Times New Roman" w:eastAsia="Times New Roman" w:hAnsi="Times New Roman" w:cs="Times New Roman"/>
          <w:color w:val="000000"/>
          <w:sz w:val="28"/>
          <w:szCs w:val="28"/>
          <w:bdr w:val="none" w:sz="0" w:space="0" w:color="auto" w:frame="1"/>
          <w:lang w:eastAsia="ru-RU"/>
        </w:rPr>
        <w:t>3</w:t>
      </w:r>
      <w:r w:rsidR="00CD71F7">
        <w:rPr>
          <w:rFonts w:ascii="Times New Roman" w:eastAsia="Times New Roman" w:hAnsi="Times New Roman" w:cs="Times New Roman"/>
          <w:color w:val="000000"/>
          <w:sz w:val="28"/>
          <w:szCs w:val="28"/>
          <w:bdr w:val="none" w:sz="0" w:space="0" w:color="auto" w:frame="1"/>
          <w:lang w:eastAsia="ru-RU"/>
        </w:rPr>
        <w:t xml:space="preserve">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w:t>
      </w:r>
      <w:proofErr w:type="gramStart"/>
      <w:r w:rsidRPr="00CD71F7">
        <w:rPr>
          <w:rFonts w:ascii="Times New Roman" w:eastAsia="Times New Roman" w:hAnsi="Times New Roman" w:cs="Times New Roman"/>
          <w:color w:val="000000"/>
          <w:sz w:val="28"/>
          <w:szCs w:val="28"/>
          <w:bdr w:val="none" w:sz="0" w:space="0" w:color="auto" w:frame="1"/>
          <w:lang w:eastAsia="ru-RU"/>
        </w:rPr>
        <w:t>ДО</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w:t>
      </w:r>
      <w:proofErr w:type="gramStart"/>
      <w:r w:rsidRPr="00CD71F7">
        <w:rPr>
          <w:rFonts w:ascii="Times New Roman" w:eastAsia="Times New Roman" w:hAnsi="Times New Roman" w:cs="Times New Roman"/>
          <w:color w:val="000000"/>
          <w:sz w:val="28"/>
          <w:szCs w:val="28"/>
          <w:bdr w:val="none" w:sz="0" w:space="0" w:color="auto" w:frame="1"/>
          <w:lang w:eastAsia="ru-RU"/>
        </w:rPr>
        <w:t>Федеральный</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72701D" w:rsidRDefault="0072701D"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3044BB">
        <w:rPr>
          <w:rFonts w:ascii="Times New Roman" w:eastAsia="Calibri" w:hAnsi="Times New Roman" w:cs="Times New Roman"/>
          <w:sz w:val="24"/>
          <w:szCs w:val="24"/>
          <w:highlight w:val="yellow"/>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CD71F7">
        <w:rPr>
          <w:rFonts w:ascii="Times New Roman" w:eastAsia="Calibri" w:hAnsi="Times New Roman" w:cs="Times New Roman"/>
          <w:sz w:val="24"/>
          <w:szCs w:val="24"/>
        </w:rPr>
        <w:t>со</w:t>
      </w:r>
      <w:proofErr w:type="gramEnd"/>
      <w:r w:rsidRPr="00CD71F7">
        <w:rPr>
          <w:rFonts w:ascii="Times New Roman" w:eastAsia="Calibri" w:hAnsi="Times New Roman" w:cs="Times New Roman"/>
          <w:sz w:val="24"/>
          <w:szCs w:val="24"/>
        </w:rPr>
        <w:t xml:space="preserve">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proofErr w:type="gramStart"/>
      <w:r w:rsidRPr="00CD71F7">
        <w:rPr>
          <w:rFonts w:ascii="Times New Roman" w:eastAsia="Calibri" w:hAnsi="Times New Roman" w:cs="Times New Roman"/>
          <w:b/>
          <w:sz w:val="24"/>
          <w:szCs w:val="24"/>
        </w:rPr>
        <w:t>игровая</w:t>
      </w:r>
      <w:proofErr w:type="gramEnd"/>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w:t>
      </w:r>
      <w:proofErr w:type="gramStart"/>
      <w:r w:rsidRPr="00CD71F7">
        <w:rPr>
          <w:rFonts w:ascii="Times New Roman" w:eastAsia="Calibri" w:hAnsi="Times New Roman" w:cs="Times New Roman"/>
          <w:sz w:val="24"/>
          <w:szCs w:val="24"/>
        </w:rPr>
        <w:t>со</w:t>
      </w:r>
      <w:proofErr w:type="gramEnd"/>
      <w:r w:rsidRPr="00CD71F7">
        <w:rPr>
          <w:rFonts w:ascii="Times New Roman" w:eastAsia="Calibri" w:hAnsi="Times New Roman" w:cs="Times New Roman"/>
          <w:sz w:val="24"/>
          <w:szCs w:val="24"/>
        </w:rPr>
        <w:t xml:space="preserve">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b/>
          <w:sz w:val="24"/>
          <w:szCs w:val="24"/>
        </w:rPr>
        <w:t>познавательно-исследовательская</w:t>
      </w:r>
      <w:proofErr w:type="gramEnd"/>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b/>
          <w:sz w:val="24"/>
          <w:szCs w:val="24"/>
        </w:rPr>
        <w:t>музыкальная</w:t>
      </w:r>
      <w:proofErr w:type="gramEnd"/>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b/>
          <w:sz w:val="24"/>
          <w:szCs w:val="24"/>
        </w:rPr>
        <w:t>двигательная</w:t>
      </w:r>
      <w:proofErr w:type="gramEnd"/>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 xml:space="preserve">2.10. </w:t>
      </w:r>
      <w:r w:rsidRPr="003044BB">
        <w:rPr>
          <w:rFonts w:ascii="Times New Roman" w:eastAsia="Calibri" w:hAnsi="Times New Roman" w:cs="Times New Roman"/>
          <w:b/>
          <w:sz w:val="24"/>
          <w:szCs w:val="24"/>
          <w:highlight w:val="yellow"/>
        </w:rPr>
        <w:t>Объем обязательной части Программы рекомендуется не менее 60% от ее общего</w:t>
      </w:r>
      <w:r w:rsidRPr="00CD71F7">
        <w:rPr>
          <w:rFonts w:ascii="Times New Roman" w:eastAsia="Calibri" w:hAnsi="Times New Roman" w:cs="Times New Roman"/>
          <w:b/>
          <w:sz w:val="24"/>
          <w:szCs w:val="24"/>
        </w:rPr>
        <w:t xml:space="preserve"> </w:t>
      </w:r>
      <w:r w:rsidRPr="003044BB">
        <w:rPr>
          <w:rFonts w:ascii="Times New Roman" w:eastAsia="Calibri" w:hAnsi="Times New Roman" w:cs="Times New Roman"/>
          <w:b/>
          <w:sz w:val="24"/>
          <w:szCs w:val="24"/>
          <w:highlight w:val="yellow"/>
        </w:rPr>
        <w:t>объема; части, формируемой участниками образовательных отношений, не более 40%.</w:t>
      </w:r>
      <w:bookmarkStart w:id="0" w:name="_GoBack"/>
      <w:bookmarkEnd w:id="0"/>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CD71F7">
        <w:rPr>
          <w:rFonts w:ascii="Times New Roman" w:eastAsia="Calibri" w:hAnsi="Times New Roman" w:cs="Times New Roman"/>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proofErr w:type="gramStart"/>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CD71F7">
        <w:rPr>
          <w:rFonts w:ascii="Times New Roman" w:eastAsia="Calibri" w:hAnsi="Times New Roman" w:cs="Times New Roman"/>
          <w:sz w:val="24"/>
          <w:szCs w:val="24"/>
        </w:rPr>
        <w:t xml:space="preserve"> Рекомендуется привлекать соответствующих </w:t>
      </w:r>
      <w:r w:rsidRPr="00CD71F7">
        <w:rPr>
          <w:rFonts w:ascii="Times New Roman" w:eastAsia="Calibri" w:hAnsi="Times New Roman" w:cs="Times New Roman"/>
          <w:sz w:val="24"/>
          <w:szCs w:val="24"/>
        </w:rPr>
        <w:lastRenderedPageBreak/>
        <w:t>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CD71F7">
        <w:rPr>
          <w:rFonts w:ascii="Times New Roman" w:eastAsia="Calibri" w:hAnsi="Times New Roman" w:cs="Times New Roman"/>
          <w:sz w:val="24"/>
          <w:szCs w:val="24"/>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w:t>
      </w:r>
      <w:r w:rsidRPr="00CD71F7">
        <w:rPr>
          <w:rFonts w:ascii="Times New Roman" w:eastAsia="Calibri" w:hAnsi="Times New Roman" w:cs="Times New Roman"/>
          <w:sz w:val="24"/>
          <w:szCs w:val="24"/>
        </w:rPr>
        <w:lastRenderedPageBreak/>
        <w:t>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распределение стимулирующего </w:t>
      </w:r>
      <w:proofErr w:type="gramStart"/>
      <w:r w:rsidRPr="00CD71F7">
        <w:rPr>
          <w:rFonts w:ascii="Times New Roman" w:eastAsia="Calibri" w:hAnsi="Times New Roman" w:cs="Times New Roman"/>
          <w:sz w:val="24"/>
          <w:szCs w:val="24"/>
        </w:rPr>
        <w:t>фонда оплаты труда работников Организации</w:t>
      </w:r>
      <w:proofErr w:type="gramEnd"/>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стремится к общению </w:t>
      </w:r>
      <w:proofErr w:type="gramStart"/>
      <w:r w:rsidRPr="00CD71F7">
        <w:rPr>
          <w:rFonts w:ascii="Times New Roman" w:eastAsia="Calibri" w:hAnsi="Times New Roman" w:cs="Times New Roman"/>
          <w:sz w:val="24"/>
          <w:szCs w:val="24"/>
        </w:rPr>
        <w:t>со</w:t>
      </w:r>
      <w:proofErr w:type="gramEnd"/>
      <w:r w:rsidRPr="00CD71F7">
        <w:rPr>
          <w:rFonts w:ascii="Times New Roman" w:eastAsia="Calibri" w:hAnsi="Times New Roman" w:cs="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CD71F7">
        <w:rPr>
          <w:rFonts w:ascii="Times New Roman" w:eastAsia="Calibri" w:hAnsi="Times New Roman" w:cs="Times New Roman"/>
          <w:sz w:val="24"/>
          <w:szCs w:val="24"/>
        </w:rPr>
        <w:t>со</w:t>
      </w:r>
      <w:proofErr w:type="gramEnd"/>
      <w:r w:rsidRPr="00CD71F7">
        <w:rPr>
          <w:rFonts w:ascii="Times New Roman" w:eastAsia="Calibri" w:hAnsi="Times New Roman" w:cs="Times New Roman"/>
          <w:sz w:val="24"/>
          <w:szCs w:val="24"/>
        </w:rPr>
        <w:t xml:space="preserve">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9"/>
  </w:num>
  <w:num w:numId="5">
    <w:abstractNumId w:val="0"/>
  </w:num>
  <w:num w:numId="6">
    <w:abstractNumId w:val="3"/>
  </w:num>
  <w:num w:numId="7">
    <w:abstractNumId w:val="15"/>
  </w:num>
  <w:num w:numId="8">
    <w:abstractNumId w:val="2"/>
  </w:num>
  <w:num w:numId="9">
    <w:abstractNumId w:val="10"/>
  </w:num>
  <w:num w:numId="10">
    <w:abstractNumId w:val="8"/>
  </w:num>
  <w:num w:numId="11">
    <w:abstractNumId w:val="7"/>
  </w:num>
  <w:num w:numId="12">
    <w:abstractNumId w:val="13"/>
  </w:num>
  <w:num w:numId="13">
    <w:abstractNumId w:val="4"/>
  </w:num>
  <w:num w:numId="14">
    <w:abstractNumId w:val="5"/>
  </w:num>
  <w:num w:numId="15">
    <w:abstractNumId w:val="17"/>
  </w:num>
  <w:num w:numId="16">
    <w:abstractNumId w:val="11"/>
  </w:num>
  <w:num w:numId="17">
    <w:abstractNumId w:val="16"/>
  </w:num>
  <w:num w:numId="18">
    <w:abstractNumId w:val="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DF7"/>
    <w:rsid w:val="00006BEB"/>
    <w:rsid w:val="00133DF7"/>
    <w:rsid w:val="00190BE9"/>
    <w:rsid w:val="001F5C13"/>
    <w:rsid w:val="002B716A"/>
    <w:rsid w:val="003044BB"/>
    <w:rsid w:val="003E3497"/>
    <w:rsid w:val="005104AB"/>
    <w:rsid w:val="00543999"/>
    <w:rsid w:val="0055606E"/>
    <w:rsid w:val="00567F09"/>
    <w:rsid w:val="00655078"/>
    <w:rsid w:val="0072701D"/>
    <w:rsid w:val="007829E3"/>
    <w:rsid w:val="008334FE"/>
    <w:rsid w:val="00B66C28"/>
    <w:rsid w:val="00C114A2"/>
    <w:rsid w:val="00CD71F7"/>
    <w:rsid w:val="00F94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4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6215318">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409038265">
      <w:bodyDiv w:val="1"/>
      <w:marLeft w:val="0"/>
      <w:marRight w:val="0"/>
      <w:marTop w:val="0"/>
      <w:marBottom w:val="0"/>
      <w:divBdr>
        <w:top w:val="none" w:sz="0" w:space="0" w:color="auto"/>
        <w:left w:val="none" w:sz="0" w:space="0" w:color="auto"/>
        <w:bottom w:val="none" w:sz="0" w:space="0" w:color="auto"/>
        <w:right w:val="none" w:sz="0" w:space="0" w:color="auto"/>
      </w:divBdr>
    </w:div>
    <w:div w:id="1547720092">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8451</Words>
  <Characters>48173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ООО</cp:lastModifiedBy>
  <cp:revision>8</cp:revision>
  <dcterms:created xsi:type="dcterms:W3CDTF">2019-10-09T12:17:00Z</dcterms:created>
  <dcterms:modified xsi:type="dcterms:W3CDTF">2022-12-14T09:19:00Z</dcterms:modified>
</cp:coreProperties>
</file>